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21" w:rsidRPr="00594806" w:rsidRDefault="00AC7821" w:rsidP="00AC7821">
      <w:pPr>
        <w:spacing w:after="0" w:line="240" w:lineRule="auto"/>
        <w:jc w:val="center"/>
        <w:rPr>
          <w:rFonts w:ascii="Times New Roman" w:hAnsi="Times New Roman"/>
          <w:b/>
          <w:sz w:val="32"/>
          <w:szCs w:val="32"/>
        </w:rPr>
      </w:pPr>
      <w:r w:rsidRPr="00594806">
        <w:rPr>
          <w:rFonts w:ascii="Times New Roman" w:hAnsi="Times New Roman"/>
          <w:b/>
          <w:sz w:val="32"/>
          <w:szCs w:val="32"/>
        </w:rPr>
        <w:t>ПОСТАНОВЛЕНИЕ</w:t>
      </w:r>
    </w:p>
    <w:p w:rsidR="00AC7821" w:rsidRPr="00594806" w:rsidRDefault="00AC7821" w:rsidP="00AC7821">
      <w:pPr>
        <w:pStyle w:val="ConsPlusTitle"/>
        <w:pBdr>
          <w:bottom w:val="single" w:sz="12" w:space="1" w:color="auto"/>
        </w:pBdr>
        <w:jc w:val="center"/>
        <w:outlineLvl w:val="0"/>
        <w:rPr>
          <w:rFonts w:ascii="Times New Roman" w:hAnsi="Times New Roman" w:cs="Times New Roman"/>
          <w:sz w:val="28"/>
          <w:szCs w:val="28"/>
        </w:rPr>
      </w:pPr>
      <w:r w:rsidRPr="00594806">
        <w:rPr>
          <w:rFonts w:ascii="Times New Roman" w:hAnsi="Times New Roman" w:cs="Times New Roman"/>
          <w:sz w:val="28"/>
          <w:szCs w:val="28"/>
        </w:rPr>
        <w:t>АДМИНИСТРАЦИИ КОТОВСКОГО МУНИЦИПАЛЬНОГО РАЙОНА Волгоградской области</w:t>
      </w:r>
    </w:p>
    <w:p w:rsidR="00AC7821" w:rsidRPr="00594806" w:rsidRDefault="00AC7821" w:rsidP="00594806">
      <w:pPr>
        <w:spacing w:after="0" w:line="240" w:lineRule="auto"/>
        <w:rPr>
          <w:rFonts w:ascii="Times New Roman" w:hAnsi="Times New Roman"/>
          <w:sz w:val="24"/>
          <w:szCs w:val="24"/>
          <w:lang w:val="en-US"/>
        </w:rPr>
      </w:pPr>
    </w:p>
    <w:p w:rsidR="00AC7821" w:rsidRPr="00594806" w:rsidRDefault="00594806" w:rsidP="00594806">
      <w:pPr>
        <w:spacing w:after="0" w:line="240" w:lineRule="auto"/>
        <w:rPr>
          <w:rFonts w:ascii="Times New Roman" w:hAnsi="Times New Roman"/>
          <w:sz w:val="28"/>
          <w:szCs w:val="28"/>
          <w:u w:val="single"/>
        </w:rPr>
      </w:pPr>
      <w:r w:rsidRPr="00594806">
        <w:rPr>
          <w:rFonts w:ascii="Times New Roman" w:hAnsi="Times New Roman"/>
          <w:sz w:val="28"/>
          <w:szCs w:val="28"/>
          <w:u w:val="single"/>
        </w:rPr>
        <w:t>От 04 июля 2017 года №973</w:t>
      </w:r>
    </w:p>
    <w:p w:rsidR="00594806" w:rsidRPr="00594806" w:rsidRDefault="00594806" w:rsidP="00594806">
      <w:pPr>
        <w:spacing w:after="0" w:line="240" w:lineRule="auto"/>
        <w:rPr>
          <w:rFonts w:ascii="Times New Roman" w:hAnsi="Times New Roman"/>
          <w:sz w:val="28"/>
          <w:szCs w:val="28"/>
          <w:u w:val="single"/>
        </w:rPr>
      </w:pPr>
    </w:p>
    <w:p w:rsidR="00AC7821" w:rsidRPr="00594806" w:rsidRDefault="00AC7821" w:rsidP="00AC7821">
      <w:pPr>
        <w:pStyle w:val="ConsPlusTitle"/>
        <w:jc w:val="center"/>
        <w:outlineLvl w:val="0"/>
        <w:rPr>
          <w:rFonts w:ascii="Times New Roman" w:hAnsi="Times New Roman" w:cs="Times New Roman"/>
          <w:b w:val="0"/>
          <w:sz w:val="28"/>
          <w:szCs w:val="28"/>
        </w:rPr>
      </w:pPr>
      <w:r w:rsidRPr="00594806">
        <w:rPr>
          <w:rFonts w:ascii="Times New Roman" w:hAnsi="Times New Roman" w:cs="Times New Roman"/>
          <w:b w:val="0"/>
          <w:sz w:val="28"/>
          <w:szCs w:val="28"/>
        </w:rPr>
        <w:t>О порядке формирования муниципального задания на оказание муниципальных услуг (выполнение работ) в отношении муниципальных бюджетных, муниципальных автономных и муниципальных казенных учреждений и финансового обеспечения выполнения муниципального задания</w:t>
      </w:r>
    </w:p>
    <w:p w:rsidR="00AC7821" w:rsidRDefault="00AC7821" w:rsidP="00AC7821">
      <w:pPr>
        <w:pStyle w:val="ConsPlusTitle"/>
        <w:jc w:val="both"/>
        <w:outlineLvl w:val="0"/>
        <w:rPr>
          <w:rFonts w:ascii="Times New Roman" w:hAnsi="Times New Roman" w:cs="Times New Roman"/>
          <w:b w:val="0"/>
          <w:sz w:val="28"/>
          <w:szCs w:val="28"/>
        </w:rPr>
      </w:pPr>
    </w:p>
    <w:p w:rsidR="00594806" w:rsidRPr="00594806" w:rsidRDefault="00594806" w:rsidP="00AC7821">
      <w:pPr>
        <w:pStyle w:val="ConsPlusTitle"/>
        <w:jc w:val="both"/>
        <w:outlineLvl w:val="0"/>
        <w:rPr>
          <w:rFonts w:ascii="Times New Roman" w:hAnsi="Times New Roman" w:cs="Times New Roman"/>
          <w:b w:val="0"/>
          <w:sz w:val="28"/>
          <w:szCs w:val="28"/>
        </w:rPr>
      </w:pPr>
    </w:p>
    <w:p w:rsidR="00AC7821" w:rsidRPr="00594806" w:rsidRDefault="00AC7821" w:rsidP="00160B32">
      <w:pPr>
        <w:pStyle w:val="ConsPlusTitle"/>
        <w:jc w:val="both"/>
        <w:outlineLvl w:val="0"/>
        <w:rPr>
          <w:rFonts w:ascii="Times New Roman" w:hAnsi="Times New Roman" w:cs="Times New Roman"/>
          <w:sz w:val="28"/>
          <w:szCs w:val="28"/>
        </w:rPr>
      </w:pPr>
      <w:r w:rsidRPr="00594806">
        <w:rPr>
          <w:rFonts w:ascii="Times New Roman" w:hAnsi="Times New Roman" w:cs="Times New Roman"/>
          <w:b w:val="0"/>
          <w:sz w:val="28"/>
          <w:szCs w:val="28"/>
        </w:rPr>
        <w:tab/>
        <w:t xml:space="preserve">В соответствии с пунктами 3 и 4 статьи 69.2 Бюджетного кодекса Российской Федерации пунктом 1 пункта 7 статьи 9.2 Федерального закона от 12.01.1996 года №7-ФЗ «О некоммерческих организациях»  и частью 5 статьи 4 Федерального закона от 03.11.2006 №174-ФЗ «Об автономных учреждениях» администрация Котовского муниципального района  </w:t>
      </w:r>
      <w:r w:rsidRPr="00594806">
        <w:rPr>
          <w:rFonts w:ascii="Times New Roman" w:hAnsi="Times New Roman" w:cs="Times New Roman"/>
          <w:sz w:val="28"/>
          <w:szCs w:val="28"/>
        </w:rPr>
        <w:t>постановляет:</w:t>
      </w:r>
    </w:p>
    <w:p w:rsidR="00AC7821" w:rsidRPr="00594806" w:rsidRDefault="00AC7821" w:rsidP="00160B32">
      <w:pPr>
        <w:pStyle w:val="ConsPlusTitle"/>
        <w:jc w:val="both"/>
        <w:outlineLvl w:val="0"/>
        <w:rPr>
          <w:rFonts w:ascii="Times New Roman" w:hAnsi="Times New Roman" w:cs="Times New Roman"/>
          <w:b w:val="0"/>
          <w:sz w:val="28"/>
          <w:szCs w:val="28"/>
        </w:rPr>
      </w:pPr>
      <w:r w:rsidRPr="00594806">
        <w:rPr>
          <w:rFonts w:ascii="Times New Roman" w:hAnsi="Times New Roman" w:cs="Times New Roman"/>
          <w:b w:val="0"/>
          <w:sz w:val="28"/>
          <w:szCs w:val="28"/>
        </w:rPr>
        <w:tab/>
        <w:t>1.Утвердить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Положение) (приложение №1).</w:t>
      </w:r>
    </w:p>
    <w:p w:rsidR="00AC7821" w:rsidRPr="00594806" w:rsidRDefault="00C36C64" w:rsidP="00160B3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ab/>
        <w:t xml:space="preserve">2.Уполномочить </w:t>
      </w:r>
      <w:r w:rsidR="006820ED" w:rsidRPr="00594806">
        <w:rPr>
          <w:rFonts w:ascii="Times New Roman" w:hAnsi="Times New Roman" w:cs="Times New Roman"/>
          <w:b w:val="0"/>
          <w:sz w:val="28"/>
          <w:szCs w:val="28"/>
        </w:rPr>
        <w:t xml:space="preserve">главных распорядителей бюджетных средств, в ведении которых </w:t>
      </w:r>
      <w:r w:rsidR="00F9790D" w:rsidRPr="00594806">
        <w:rPr>
          <w:rFonts w:ascii="Times New Roman" w:hAnsi="Times New Roman" w:cs="Times New Roman"/>
          <w:b w:val="0"/>
          <w:sz w:val="28"/>
          <w:szCs w:val="28"/>
        </w:rPr>
        <w:t xml:space="preserve">находятся </w:t>
      </w:r>
      <w:r w:rsidR="006820ED" w:rsidRPr="00594806">
        <w:rPr>
          <w:rFonts w:ascii="Times New Roman" w:hAnsi="Times New Roman" w:cs="Times New Roman"/>
          <w:b w:val="0"/>
          <w:sz w:val="28"/>
          <w:szCs w:val="28"/>
        </w:rPr>
        <w:t>муниципальные учреждения, осуществлять права и обязанности учредителя</w:t>
      </w:r>
      <w:r w:rsidR="00FD2A1E" w:rsidRPr="00594806">
        <w:rPr>
          <w:rFonts w:ascii="Times New Roman" w:hAnsi="Times New Roman" w:cs="Times New Roman"/>
          <w:b w:val="0"/>
          <w:sz w:val="28"/>
          <w:szCs w:val="28"/>
        </w:rPr>
        <w:t xml:space="preserve"> в части расчета и утверждения нормативных затрат на оказание услуг (выполнение работ).</w:t>
      </w:r>
    </w:p>
    <w:p w:rsidR="00FD2A1E" w:rsidRPr="00594806" w:rsidRDefault="00FD2A1E" w:rsidP="00160B32">
      <w:pPr>
        <w:pStyle w:val="ConsPlusTitle"/>
        <w:jc w:val="both"/>
        <w:outlineLvl w:val="0"/>
        <w:rPr>
          <w:rFonts w:ascii="Times New Roman" w:hAnsi="Times New Roman" w:cs="Times New Roman"/>
          <w:b w:val="0"/>
          <w:sz w:val="28"/>
          <w:szCs w:val="28"/>
        </w:rPr>
      </w:pPr>
      <w:r w:rsidRPr="00594806">
        <w:rPr>
          <w:rFonts w:ascii="Times New Roman" w:hAnsi="Times New Roman" w:cs="Times New Roman"/>
          <w:b w:val="0"/>
          <w:sz w:val="28"/>
          <w:szCs w:val="28"/>
        </w:rPr>
        <w:tab/>
        <w:t>3. Утвердить Порядок определения нормативных затрат на выполнение работ, применяемых при расчете объема субсидии на финансовое обеспечение выполнения муниципального задания на выполнение работ муниципальными учреждениями Котовского муниципального района (приложение 2).</w:t>
      </w:r>
    </w:p>
    <w:p w:rsidR="00FD2A1E" w:rsidRPr="00594806" w:rsidRDefault="00FD2A1E" w:rsidP="00160B32">
      <w:pPr>
        <w:pStyle w:val="ConsPlusTitle"/>
        <w:jc w:val="both"/>
        <w:outlineLvl w:val="0"/>
        <w:rPr>
          <w:rFonts w:ascii="Times New Roman" w:hAnsi="Times New Roman" w:cs="Times New Roman"/>
          <w:b w:val="0"/>
          <w:sz w:val="28"/>
          <w:szCs w:val="28"/>
        </w:rPr>
      </w:pPr>
      <w:r w:rsidRPr="00594806">
        <w:rPr>
          <w:rFonts w:ascii="Times New Roman" w:hAnsi="Times New Roman" w:cs="Times New Roman"/>
          <w:b w:val="0"/>
          <w:sz w:val="28"/>
          <w:szCs w:val="28"/>
        </w:rPr>
        <w:tab/>
        <w:t>4. Установить, что подпункты «б», «в» пункта 2.8, подпункт «д» пункта 2.9,подпункты «б», «в», «ж» пункта 2.16 Положения применяются при расчете финансового обеспечения выполнения муниципального задания начиная с муниципального задания на 2018 год и плановый период 2019 и 2020 годов».</w:t>
      </w:r>
    </w:p>
    <w:p w:rsidR="003960E0" w:rsidRPr="00594806" w:rsidRDefault="00F56632" w:rsidP="00160B32">
      <w:pPr>
        <w:pStyle w:val="ConsPlusTitle"/>
        <w:jc w:val="both"/>
        <w:outlineLvl w:val="0"/>
        <w:rPr>
          <w:rFonts w:ascii="Times New Roman" w:hAnsi="Times New Roman" w:cs="Times New Roman"/>
          <w:b w:val="0"/>
          <w:sz w:val="28"/>
          <w:szCs w:val="28"/>
        </w:rPr>
      </w:pPr>
      <w:r w:rsidRPr="00594806">
        <w:rPr>
          <w:rFonts w:ascii="Times New Roman" w:hAnsi="Times New Roman" w:cs="Times New Roman"/>
          <w:b w:val="0"/>
          <w:sz w:val="28"/>
          <w:szCs w:val="28"/>
        </w:rPr>
        <w:tab/>
        <w:t>5.</w:t>
      </w:r>
      <w:r w:rsidR="003960E0" w:rsidRPr="00594806">
        <w:rPr>
          <w:rFonts w:ascii="Times New Roman" w:hAnsi="Times New Roman" w:cs="Times New Roman"/>
          <w:b w:val="0"/>
          <w:sz w:val="28"/>
          <w:szCs w:val="28"/>
        </w:rPr>
        <w:t xml:space="preserve"> Признать утратившим силу  Постановление от 03.09.201</w:t>
      </w:r>
      <w:r w:rsidR="00571466" w:rsidRPr="00594806">
        <w:rPr>
          <w:rFonts w:ascii="Times New Roman" w:hAnsi="Times New Roman" w:cs="Times New Roman"/>
          <w:b w:val="0"/>
          <w:sz w:val="28"/>
          <w:szCs w:val="28"/>
        </w:rPr>
        <w:t>5</w:t>
      </w:r>
      <w:r w:rsidR="003960E0" w:rsidRPr="00594806">
        <w:rPr>
          <w:rFonts w:ascii="Times New Roman" w:hAnsi="Times New Roman" w:cs="Times New Roman"/>
          <w:b w:val="0"/>
          <w:sz w:val="28"/>
          <w:szCs w:val="28"/>
        </w:rPr>
        <w:t xml:space="preserve"> года №1458 « О порядке формирования муниципального задания на оказание  муниципальных услуг (выполнение работ) в отношении муниципальных бюджетных, муниципальных автономных и муниципальных казенных учреждений и финансового обеспечения  выполнения  муниципального задания».</w:t>
      </w:r>
    </w:p>
    <w:p w:rsidR="003960E0" w:rsidRPr="00594806" w:rsidRDefault="00F56632" w:rsidP="00160B32">
      <w:pPr>
        <w:pStyle w:val="ConsPlusTitle"/>
        <w:jc w:val="both"/>
        <w:outlineLvl w:val="0"/>
        <w:rPr>
          <w:rFonts w:ascii="Times New Roman" w:hAnsi="Times New Roman" w:cs="Times New Roman"/>
          <w:b w:val="0"/>
          <w:sz w:val="28"/>
          <w:szCs w:val="28"/>
        </w:rPr>
      </w:pPr>
      <w:r w:rsidRPr="00594806">
        <w:rPr>
          <w:rFonts w:ascii="Times New Roman" w:hAnsi="Times New Roman" w:cs="Times New Roman"/>
          <w:b w:val="0"/>
          <w:sz w:val="28"/>
          <w:szCs w:val="28"/>
        </w:rPr>
        <w:tab/>
        <w:t>6.</w:t>
      </w:r>
      <w:r w:rsidR="003960E0" w:rsidRPr="00594806">
        <w:rPr>
          <w:rFonts w:ascii="Times New Roman" w:hAnsi="Times New Roman" w:cs="Times New Roman"/>
          <w:b w:val="0"/>
          <w:sz w:val="28"/>
          <w:szCs w:val="28"/>
        </w:rPr>
        <w:t xml:space="preserve">Настоящее постановление  подлежит обнародованию и применяется при формировании муниципального задания на оказание  муниципальных </w:t>
      </w:r>
      <w:r w:rsidR="003960E0" w:rsidRPr="00594806">
        <w:rPr>
          <w:rFonts w:ascii="Times New Roman" w:hAnsi="Times New Roman" w:cs="Times New Roman"/>
          <w:b w:val="0"/>
          <w:sz w:val="28"/>
          <w:szCs w:val="28"/>
        </w:rPr>
        <w:lastRenderedPageBreak/>
        <w:t>услуг (выполнение работ) муниципальными учреждениями на 201</w:t>
      </w:r>
      <w:r w:rsidR="002152BB" w:rsidRPr="00594806">
        <w:rPr>
          <w:rFonts w:ascii="Times New Roman" w:hAnsi="Times New Roman" w:cs="Times New Roman"/>
          <w:b w:val="0"/>
          <w:sz w:val="28"/>
          <w:szCs w:val="28"/>
        </w:rPr>
        <w:t>8</w:t>
      </w:r>
      <w:r w:rsidR="003960E0" w:rsidRPr="00594806">
        <w:rPr>
          <w:rFonts w:ascii="Times New Roman" w:hAnsi="Times New Roman" w:cs="Times New Roman"/>
          <w:b w:val="0"/>
          <w:sz w:val="28"/>
          <w:szCs w:val="28"/>
        </w:rPr>
        <w:t xml:space="preserve"> год и плановый период 201</w:t>
      </w:r>
      <w:r w:rsidR="002152BB" w:rsidRPr="00594806">
        <w:rPr>
          <w:rFonts w:ascii="Times New Roman" w:hAnsi="Times New Roman" w:cs="Times New Roman"/>
          <w:b w:val="0"/>
          <w:sz w:val="28"/>
          <w:szCs w:val="28"/>
        </w:rPr>
        <w:t>9</w:t>
      </w:r>
      <w:r w:rsidR="003960E0" w:rsidRPr="00594806">
        <w:rPr>
          <w:rFonts w:ascii="Times New Roman" w:hAnsi="Times New Roman" w:cs="Times New Roman"/>
          <w:b w:val="0"/>
          <w:sz w:val="28"/>
          <w:szCs w:val="28"/>
        </w:rPr>
        <w:t xml:space="preserve"> и 20</w:t>
      </w:r>
      <w:r w:rsidR="002152BB" w:rsidRPr="00594806">
        <w:rPr>
          <w:rFonts w:ascii="Times New Roman" w:hAnsi="Times New Roman" w:cs="Times New Roman"/>
          <w:b w:val="0"/>
          <w:sz w:val="28"/>
          <w:szCs w:val="28"/>
        </w:rPr>
        <w:t>20</w:t>
      </w:r>
      <w:r w:rsidR="003960E0" w:rsidRPr="00594806">
        <w:rPr>
          <w:rFonts w:ascii="Times New Roman" w:hAnsi="Times New Roman" w:cs="Times New Roman"/>
          <w:b w:val="0"/>
          <w:sz w:val="28"/>
          <w:szCs w:val="28"/>
        </w:rPr>
        <w:t xml:space="preserve"> годов.</w:t>
      </w:r>
    </w:p>
    <w:p w:rsidR="0088229A" w:rsidRPr="00594806" w:rsidRDefault="0088229A" w:rsidP="00160B32">
      <w:pPr>
        <w:pStyle w:val="ConsPlusTitle"/>
        <w:jc w:val="both"/>
        <w:outlineLvl w:val="0"/>
        <w:rPr>
          <w:rFonts w:ascii="Times New Roman" w:hAnsi="Times New Roman" w:cs="Times New Roman"/>
          <w:b w:val="0"/>
          <w:sz w:val="28"/>
          <w:szCs w:val="28"/>
        </w:rPr>
      </w:pPr>
    </w:p>
    <w:p w:rsidR="007D0626" w:rsidRPr="00594806" w:rsidRDefault="007D0626" w:rsidP="00160B32">
      <w:pPr>
        <w:pStyle w:val="ConsPlusTitle"/>
        <w:jc w:val="both"/>
        <w:outlineLvl w:val="0"/>
        <w:rPr>
          <w:rFonts w:ascii="Times New Roman" w:hAnsi="Times New Roman" w:cs="Times New Roman"/>
          <w:b w:val="0"/>
          <w:sz w:val="28"/>
          <w:szCs w:val="28"/>
        </w:rPr>
      </w:pPr>
    </w:p>
    <w:p w:rsidR="007D0626" w:rsidRDefault="007D0626" w:rsidP="00160B32">
      <w:pPr>
        <w:pStyle w:val="ConsPlusTitle"/>
        <w:jc w:val="both"/>
        <w:outlineLvl w:val="0"/>
        <w:rPr>
          <w:rFonts w:ascii="Times New Roman" w:hAnsi="Times New Roman" w:cs="Times New Roman"/>
          <w:b w:val="0"/>
          <w:sz w:val="28"/>
          <w:szCs w:val="28"/>
        </w:rPr>
      </w:pPr>
    </w:p>
    <w:p w:rsidR="00594806" w:rsidRPr="00594806" w:rsidRDefault="00594806" w:rsidP="00160B32">
      <w:pPr>
        <w:pStyle w:val="ConsPlusTitle"/>
        <w:jc w:val="both"/>
        <w:outlineLvl w:val="0"/>
        <w:rPr>
          <w:rFonts w:ascii="Times New Roman" w:hAnsi="Times New Roman" w:cs="Times New Roman"/>
          <w:b w:val="0"/>
          <w:sz w:val="28"/>
          <w:szCs w:val="28"/>
        </w:rPr>
      </w:pPr>
    </w:p>
    <w:p w:rsidR="007D0626" w:rsidRPr="00594806" w:rsidRDefault="007D0626" w:rsidP="00160B32">
      <w:pPr>
        <w:pStyle w:val="Default"/>
        <w:jc w:val="both"/>
        <w:rPr>
          <w:rFonts w:ascii="Times New Roman" w:hAnsi="Times New Roman" w:cs="Times New Roman"/>
          <w:sz w:val="28"/>
          <w:szCs w:val="28"/>
        </w:rPr>
      </w:pPr>
      <w:r w:rsidRPr="00594806">
        <w:rPr>
          <w:rFonts w:ascii="Times New Roman" w:hAnsi="Times New Roman" w:cs="Times New Roman"/>
          <w:sz w:val="28"/>
          <w:szCs w:val="28"/>
        </w:rPr>
        <w:t xml:space="preserve"> Глава Котовского</w:t>
      </w:r>
    </w:p>
    <w:p w:rsidR="007D0626" w:rsidRPr="00594806" w:rsidRDefault="00594806" w:rsidP="00160B32">
      <w:pPr>
        <w:pStyle w:val="Defaul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7D0626" w:rsidRPr="00594806">
        <w:rPr>
          <w:rFonts w:ascii="Times New Roman" w:hAnsi="Times New Roman" w:cs="Times New Roman"/>
          <w:sz w:val="28"/>
          <w:szCs w:val="28"/>
        </w:rPr>
        <w:t xml:space="preserve">                         </w:t>
      </w:r>
      <w:r w:rsidR="005F721E" w:rsidRPr="00594806">
        <w:rPr>
          <w:rFonts w:ascii="Times New Roman" w:hAnsi="Times New Roman" w:cs="Times New Roman"/>
          <w:sz w:val="28"/>
          <w:szCs w:val="28"/>
        </w:rPr>
        <w:t xml:space="preserve">                              </w:t>
      </w:r>
      <w:r>
        <w:rPr>
          <w:rFonts w:ascii="Times New Roman" w:hAnsi="Times New Roman" w:cs="Times New Roman"/>
          <w:sz w:val="28"/>
          <w:szCs w:val="28"/>
        </w:rPr>
        <w:t xml:space="preserve">      С.В.Чумаков</w:t>
      </w:r>
    </w:p>
    <w:p w:rsidR="00CF1271" w:rsidRPr="00594806" w:rsidRDefault="00CF1271" w:rsidP="00160B32">
      <w:pPr>
        <w:jc w:val="both"/>
        <w:rPr>
          <w:rFonts w:ascii="Times New Roman" w:hAnsi="Times New Roman"/>
          <w:sz w:val="28"/>
          <w:szCs w:val="28"/>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Default="00594806" w:rsidP="00160B32">
      <w:pPr>
        <w:jc w:val="both"/>
        <w:rPr>
          <w:rFonts w:ascii="Times New Roman" w:hAnsi="Times New Roman"/>
          <w:sz w:val="24"/>
          <w:szCs w:val="24"/>
        </w:rPr>
      </w:pPr>
    </w:p>
    <w:p w:rsidR="00594806" w:rsidRPr="00646DD2" w:rsidRDefault="00594806" w:rsidP="00160B32">
      <w:pPr>
        <w:jc w:val="both"/>
        <w:rPr>
          <w:rFonts w:ascii="Times New Roman" w:hAnsi="Times New Roman"/>
          <w:sz w:val="24"/>
          <w:szCs w:val="24"/>
        </w:rPr>
      </w:pPr>
    </w:p>
    <w:p w:rsidR="00CF1271" w:rsidRPr="00646DD2" w:rsidRDefault="00646DD2" w:rsidP="00160B32">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94806">
        <w:rPr>
          <w:rFonts w:ascii="Times New Roman" w:hAnsi="Times New Roman"/>
          <w:sz w:val="24"/>
          <w:szCs w:val="24"/>
        </w:rPr>
        <w:t>УТВЕРЖДЕНО</w:t>
      </w:r>
    </w:p>
    <w:p w:rsidR="00CF1271" w:rsidRPr="00646DD2" w:rsidRDefault="00646DD2" w:rsidP="00160B3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F1271" w:rsidRPr="00646DD2">
        <w:rPr>
          <w:rFonts w:ascii="Times New Roman" w:hAnsi="Times New Roman"/>
          <w:sz w:val="24"/>
          <w:szCs w:val="24"/>
        </w:rPr>
        <w:t>к постановлению администрации</w:t>
      </w:r>
      <w:r w:rsidR="00CF1271" w:rsidRPr="00646DD2">
        <w:rPr>
          <w:rFonts w:ascii="Times New Roman" w:hAnsi="Times New Roman"/>
          <w:sz w:val="24"/>
          <w:szCs w:val="24"/>
        </w:rPr>
        <w:tab/>
      </w:r>
    </w:p>
    <w:p w:rsidR="00CF1271" w:rsidRPr="00646DD2" w:rsidRDefault="00646DD2" w:rsidP="00160B32">
      <w:pPr>
        <w:spacing w:after="0" w:line="240" w:lineRule="auto"/>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F1271" w:rsidRPr="00646DD2">
        <w:rPr>
          <w:rFonts w:ascii="Times New Roman" w:hAnsi="Times New Roman"/>
          <w:sz w:val="24"/>
          <w:szCs w:val="24"/>
        </w:rPr>
        <w:tab/>
        <w:t>Котовского муниципального района</w:t>
      </w:r>
    </w:p>
    <w:p w:rsidR="00CF1271" w:rsidRPr="00646DD2" w:rsidRDefault="00CF1271" w:rsidP="00160B32">
      <w:pPr>
        <w:spacing w:after="0" w:line="240" w:lineRule="auto"/>
        <w:jc w:val="both"/>
        <w:rPr>
          <w:rFonts w:ascii="Times New Roman" w:hAnsi="Times New Roman"/>
          <w:sz w:val="24"/>
          <w:szCs w:val="24"/>
        </w:rPr>
      </w:pPr>
      <w:r w:rsidRPr="00646DD2">
        <w:rPr>
          <w:rFonts w:ascii="Times New Roman" w:hAnsi="Times New Roman"/>
          <w:sz w:val="24"/>
          <w:szCs w:val="24"/>
        </w:rPr>
        <w:tab/>
      </w:r>
      <w:r w:rsidR="00646DD2">
        <w:rPr>
          <w:rFonts w:ascii="Times New Roman" w:hAnsi="Times New Roman"/>
          <w:sz w:val="24"/>
          <w:szCs w:val="24"/>
        </w:rPr>
        <w:tab/>
      </w:r>
      <w:r w:rsidR="00646DD2">
        <w:rPr>
          <w:rFonts w:ascii="Times New Roman" w:hAnsi="Times New Roman"/>
          <w:sz w:val="24"/>
          <w:szCs w:val="24"/>
        </w:rPr>
        <w:tab/>
      </w:r>
      <w:r w:rsidR="00646DD2">
        <w:rPr>
          <w:rFonts w:ascii="Times New Roman" w:hAnsi="Times New Roman"/>
          <w:sz w:val="24"/>
          <w:szCs w:val="24"/>
        </w:rPr>
        <w:tab/>
      </w:r>
      <w:r w:rsidR="00646DD2">
        <w:rPr>
          <w:rFonts w:ascii="Times New Roman" w:hAnsi="Times New Roman"/>
          <w:sz w:val="24"/>
          <w:szCs w:val="24"/>
        </w:rPr>
        <w:tab/>
      </w:r>
      <w:r w:rsidR="00646DD2">
        <w:rPr>
          <w:rFonts w:ascii="Times New Roman" w:hAnsi="Times New Roman"/>
          <w:sz w:val="24"/>
          <w:szCs w:val="24"/>
        </w:rPr>
        <w:tab/>
      </w:r>
      <w:r w:rsidR="00646DD2">
        <w:rPr>
          <w:rFonts w:ascii="Times New Roman" w:hAnsi="Times New Roman"/>
          <w:sz w:val="24"/>
          <w:szCs w:val="24"/>
        </w:rPr>
        <w:tab/>
      </w:r>
      <w:r w:rsidR="00594806">
        <w:rPr>
          <w:rFonts w:ascii="Times New Roman" w:hAnsi="Times New Roman"/>
          <w:sz w:val="24"/>
          <w:szCs w:val="24"/>
        </w:rPr>
        <w:t>от  04 июля 2017 года №973</w:t>
      </w:r>
    </w:p>
    <w:p w:rsidR="00CF1271" w:rsidRPr="00646DD2" w:rsidRDefault="00CF1271" w:rsidP="00160B32">
      <w:pPr>
        <w:spacing w:after="0" w:line="240" w:lineRule="auto"/>
        <w:jc w:val="both"/>
        <w:rPr>
          <w:rFonts w:ascii="Times New Roman" w:hAnsi="Times New Roman"/>
          <w:sz w:val="24"/>
          <w:szCs w:val="24"/>
        </w:rPr>
      </w:pPr>
    </w:p>
    <w:p w:rsidR="00CF1271" w:rsidRPr="00646DD2" w:rsidRDefault="00CF1271" w:rsidP="00C44FC3">
      <w:pPr>
        <w:spacing w:after="0" w:line="240" w:lineRule="auto"/>
        <w:jc w:val="center"/>
        <w:rPr>
          <w:rFonts w:ascii="Times New Roman" w:hAnsi="Times New Roman"/>
          <w:sz w:val="24"/>
          <w:szCs w:val="24"/>
        </w:rPr>
      </w:pPr>
    </w:p>
    <w:p w:rsidR="00CF1271" w:rsidRPr="00646DD2" w:rsidRDefault="00CF1271" w:rsidP="00C44FC3">
      <w:pPr>
        <w:spacing w:after="0" w:line="240" w:lineRule="auto"/>
        <w:jc w:val="center"/>
        <w:rPr>
          <w:rFonts w:ascii="Times New Roman" w:hAnsi="Times New Roman"/>
          <w:sz w:val="24"/>
          <w:szCs w:val="24"/>
        </w:rPr>
      </w:pPr>
      <w:r w:rsidRPr="00646DD2">
        <w:rPr>
          <w:rFonts w:ascii="Times New Roman" w:hAnsi="Times New Roman"/>
          <w:sz w:val="24"/>
          <w:szCs w:val="24"/>
        </w:rPr>
        <w:t>Положение</w:t>
      </w:r>
    </w:p>
    <w:p w:rsidR="00594806" w:rsidRDefault="00CF1271" w:rsidP="00594806">
      <w:pPr>
        <w:spacing w:after="0" w:line="240" w:lineRule="auto"/>
        <w:jc w:val="center"/>
        <w:rPr>
          <w:rFonts w:ascii="Times New Roman" w:hAnsi="Times New Roman"/>
          <w:sz w:val="24"/>
          <w:szCs w:val="24"/>
        </w:rPr>
      </w:pPr>
      <w:r w:rsidRPr="00646DD2">
        <w:rPr>
          <w:rFonts w:ascii="Times New Roman" w:hAnsi="Times New Roman"/>
          <w:sz w:val="24"/>
          <w:szCs w:val="24"/>
        </w:rPr>
        <w:t xml:space="preserve">О формировании муниципального задания на оказание муниципальных услуг (выполнение работ) в отношении муниципальных учреждений и финансовом </w:t>
      </w:r>
    </w:p>
    <w:p w:rsidR="00CF1271" w:rsidRPr="00646DD2" w:rsidRDefault="00CF1271" w:rsidP="00594806">
      <w:pPr>
        <w:spacing w:after="0" w:line="240" w:lineRule="auto"/>
        <w:jc w:val="center"/>
        <w:rPr>
          <w:rFonts w:ascii="Times New Roman" w:hAnsi="Times New Roman"/>
          <w:sz w:val="24"/>
          <w:szCs w:val="24"/>
        </w:rPr>
      </w:pPr>
      <w:r w:rsidRPr="00646DD2">
        <w:rPr>
          <w:rFonts w:ascii="Times New Roman" w:hAnsi="Times New Roman"/>
          <w:sz w:val="24"/>
          <w:szCs w:val="24"/>
        </w:rPr>
        <w:t>обеспечении выполнения муниципального задания</w:t>
      </w:r>
    </w:p>
    <w:p w:rsidR="0043307B" w:rsidRPr="00646DD2" w:rsidRDefault="0043307B" w:rsidP="00160B32">
      <w:pPr>
        <w:spacing w:after="0" w:line="240" w:lineRule="auto"/>
        <w:jc w:val="both"/>
        <w:rPr>
          <w:rFonts w:ascii="Times New Roman" w:hAnsi="Times New Roman"/>
          <w:sz w:val="24"/>
          <w:szCs w:val="24"/>
        </w:rPr>
      </w:pPr>
    </w:p>
    <w:p w:rsidR="00CF1271" w:rsidRDefault="00CF1271" w:rsidP="00160B32">
      <w:pPr>
        <w:spacing w:after="0" w:line="240" w:lineRule="auto"/>
        <w:jc w:val="both"/>
        <w:rPr>
          <w:rFonts w:ascii="Times New Roman" w:hAnsi="Times New Roman"/>
          <w:sz w:val="24"/>
          <w:szCs w:val="24"/>
        </w:rPr>
      </w:pPr>
      <w:r w:rsidRPr="00646DD2">
        <w:rPr>
          <w:rFonts w:ascii="Times New Roman" w:hAnsi="Times New Roman"/>
          <w:sz w:val="24"/>
          <w:szCs w:val="24"/>
        </w:rPr>
        <w:tab/>
        <w:t xml:space="preserve">Настоящее Положение </w:t>
      </w:r>
      <w:r w:rsidR="0043307B" w:rsidRPr="00646DD2">
        <w:rPr>
          <w:rFonts w:ascii="Times New Roman" w:hAnsi="Times New Roman"/>
          <w:sz w:val="24"/>
          <w:szCs w:val="24"/>
        </w:rPr>
        <w:t xml:space="preserve"> устанавливает порядок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автономными учреждениями, созданными на базе имущества, находящегося в муниципальной собственности, а также муниципальными казенными учреждениями, определенными правовыми актами главных распорядителей бюджетных средств (далее - ГРБС), в ведении которых находятся муниципальные казенные учреждения (далее</w:t>
      </w:r>
      <w:r w:rsidR="00346DA4" w:rsidRPr="00646DD2">
        <w:rPr>
          <w:rFonts w:ascii="Times New Roman" w:hAnsi="Times New Roman"/>
          <w:sz w:val="24"/>
          <w:szCs w:val="24"/>
        </w:rPr>
        <w:t xml:space="preserve"> </w:t>
      </w:r>
      <w:r w:rsidR="0043307B" w:rsidRPr="00646DD2">
        <w:rPr>
          <w:rFonts w:ascii="Times New Roman" w:hAnsi="Times New Roman"/>
          <w:sz w:val="24"/>
          <w:szCs w:val="24"/>
        </w:rPr>
        <w:t>- муниципальное задание).</w:t>
      </w:r>
    </w:p>
    <w:p w:rsidR="00594806" w:rsidRPr="00646DD2" w:rsidRDefault="00594806" w:rsidP="00160B32">
      <w:pPr>
        <w:spacing w:after="0" w:line="240" w:lineRule="auto"/>
        <w:jc w:val="both"/>
        <w:rPr>
          <w:rFonts w:ascii="Times New Roman" w:hAnsi="Times New Roman"/>
          <w:sz w:val="24"/>
          <w:szCs w:val="24"/>
        </w:rPr>
      </w:pPr>
    </w:p>
    <w:p w:rsidR="0043307B" w:rsidRPr="00646DD2" w:rsidRDefault="0043307B" w:rsidP="00594806">
      <w:pPr>
        <w:spacing w:after="0" w:line="240" w:lineRule="auto"/>
        <w:ind w:firstLine="567"/>
        <w:jc w:val="both"/>
        <w:rPr>
          <w:rFonts w:ascii="Times New Roman" w:hAnsi="Times New Roman"/>
          <w:sz w:val="24"/>
          <w:szCs w:val="24"/>
        </w:rPr>
      </w:pPr>
      <w:r w:rsidRPr="00646DD2">
        <w:rPr>
          <w:rFonts w:ascii="Times New Roman" w:hAnsi="Times New Roman"/>
          <w:sz w:val="24"/>
          <w:szCs w:val="24"/>
        </w:rPr>
        <w:t>1.Формирование (изменение) муниципального задания</w:t>
      </w:r>
    </w:p>
    <w:p w:rsidR="0043307B" w:rsidRPr="00646DD2" w:rsidRDefault="0043307B" w:rsidP="00160B32">
      <w:pPr>
        <w:spacing w:after="0" w:line="240" w:lineRule="auto"/>
        <w:jc w:val="both"/>
        <w:rPr>
          <w:rFonts w:ascii="Times New Roman" w:hAnsi="Times New Roman"/>
          <w:sz w:val="24"/>
          <w:szCs w:val="24"/>
        </w:rPr>
      </w:pPr>
    </w:p>
    <w:p w:rsidR="001246FB" w:rsidRPr="00646DD2" w:rsidRDefault="001246FB"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1.1</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Муниципальное задание формируется в соответствии с основными видами деятельности, предусмотренными учредительными документами муниципального казенного, бюджетного и автономного учреждения (далее</w:t>
      </w:r>
      <w:r w:rsidR="00262542">
        <w:rPr>
          <w:rFonts w:ascii="Times New Roman" w:hAnsi="Times New Roman" w:cs="Times New Roman"/>
          <w:sz w:val="24"/>
          <w:szCs w:val="24"/>
        </w:rPr>
        <w:t xml:space="preserve"> </w:t>
      </w:r>
      <w:r w:rsidRPr="00646DD2">
        <w:rPr>
          <w:rFonts w:ascii="Times New Roman" w:hAnsi="Times New Roman" w:cs="Times New Roman"/>
          <w:sz w:val="24"/>
          <w:szCs w:val="24"/>
        </w:rPr>
        <w:t>- муниципальные учреждения), с учетом предложений муниципальных учреждений, относительно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246FB" w:rsidRPr="00646DD2" w:rsidRDefault="001246FB"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1.2</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физическими или юридическими лицами, в случае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r w:rsidR="00B6035F" w:rsidRPr="00646DD2">
        <w:rPr>
          <w:rFonts w:ascii="Times New Roman" w:hAnsi="Times New Roman" w:cs="Times New Roman"/>
          <w:sz w:val="24"/>
          <w:szCs w:val="24"/>
        </w:rPr>
        <w:t xml:space="preserve"> порядок</w:t>
      </w:r>
      <w:r w:rsidRPr="00646DD2">
        <w:rPr>
          <w:rFonts w:ascii="Times New Roman" w:hAnsi="Times New Roman" w:cs="Times New Roman"/>
          <w:sz w:val="24"/>
          <w:szCs w:val="24"/>
        </w:rPr>
        <w:t xml:space="preserve"> контроля за исполнением муниципального задания и требования к отчетности о выполнении муниципального задания.</w:t>
      </w:r>
    </w:p>
    <w:p w:rsidR="00CE1D33" w:rsidRPr="00646DD2" w:rsidRDefault="00CE1D3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Муниципальное задание формируется согласно приложению №1 к настоящему Положению.</w:t>
      </w:r>
    </w:p>
    <w:p w:rsidR="00CE1D33" w:rsidRPr="00646DD2" w:rsidRDefault="00CE1D3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При установлении муниципальн</w:t>
      </w:r>
      <w:r w:rsidR="00C36C64">
        <w:rPr>
          <w:rFonts w:ascii="Times New Roman" w:hAnsi="Times New Roman" w:cs="Times New Roman"/>
          <w:sz w:val="24"/>
          <w:szCs w:val="24"/>
        </w:rPr>
        <w:t xml:space="preserve">ому  учреждению муниципального </w:t>
      </w:r>
      <w:r w:rsidRPr="00646DD2">
        <w:rPr>
          <w:rFonts w:ascii="Times New Roman" w:hAnsi="Times New Roman" w:cs="Times New Roman"/>
          <w:sz w:val="24"/>
          <w:szCs w:val="24"/>
        </w:rPr>
        <w:t>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447B3" w:rsidRPr="00646DD2" w:rsidRDefault="00CE1D3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При установлении муниципальн</w:t>
      </w:r>
      <w:r w:rsidR="00C36C64">
        <w:rPr>
          <w:rFonts w:ascii="Times New Roman" w:hAnsi="Times New Roman" w:cs="Times New Roman"/>
          <w:sz w:val="24"/>
          <w:szCs w:val="24"/>
        </w:rPr>
        <w:t xml:space="preserve">ому  учреждению муниципального </w:t>
      </w:r>
      <w:r w:rsidRPr="00646DD2">
        <w:rPr>
          <w:rFonts w:ascii="Times New Roman" w:hAnsi="Times New Roman" w:cs="Times New Roman"/>
          <w:sz w:val="24"/>
          <w:szCs w:val="24"/>
        </w:rPr>
        <w:t xml:space="preserve">задания на оказание муниципальной услуги (услуг) и выполнение работы (работ) муниципальное </w:t>
      </w:r>
      <w:hyperlink w:anchor="P344" w:history="1">
        <w:r w:rsidRPr="00646DD2">
          <w:rPr>
            <w:rFonts w:ascii="Times New Roman" w:hAnsi="Times New Roman" w:cs="Times New Roman"/>
            <w:sz w:val="24"/>
            <w:szCs w:val="24"/>
          </w:rPr>
          <w:t>задание</w:t>
        </w:r>
      </w:hyperlink>
      <w:r w:rsidRPr="00646DD2">
        <w:rPr>
          <w:rFonts w:ascii="Times New Roman" w:hAnsi="Times New Roman" w:cs="Times New Roman"/>
          <w:sz w:val="24"/>
          <w:szCs w:val="24"/>
        </w:rPr>
        <w:t xml:space="preserve"> формируется из </w:t>
      </w:r>
      <w:r w:rsidR="00BE6315" w:rsidRPr="00646DD2">
        <w:rPr>
          <w:rFonts w:ascii="Times New Roman" w:hAnsi="Times New Roman" w:cs="Times New Roman"/>
          <w:sz w:val="24"/>
          <w:szCs w:val="24"/>
        </w:rPr>
        <w:t>двух</w:t>
      </w:r>
      <w:r w:rsidRPr="00646DD2">
        <w:rPr>
          <w:rFonts w:ascii="Times New Roman" w:hAnsi="Times New Roman" w:cs="Times New Roman"/>
          <w:sz w:val="24"/>
          <w:szCs w:val="24"/>
        </w:rPr>
        <w:t xml:space="preserve"> частей, каждая из которых должна содержать отдельно требования к оказанию муниципальной услуги (услуг) и выполнению работы (работ). </w:t>
      </w:r>
    </w:p>
    <w:p w:rsidR="00CE1D33" w:rsidRPr="00646DD2" w:rsidRDefault="00CE1D3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lastRenderedPageBreak/>
        <w:t xml:space="preserve">Информация, касающаяся муниципального задания в целом, включается в </w:t>
      </w:r>
      <w:hyperlink w:anchor="P767" w:history="1">
        <w:r w:rsidR="00270469" w:rsidRPr="00646DD2">
          <w:rPr>
            <w:rFonts w:ascii="Times New Roman" w:hAnsi="Times New Roman" w:cs="Times New Roman"/>
            <w:color w:val="000000"/>
            <w:sz w:val="24"/>
            <w:szCs w:val="24"/>
          </w:rPr>
          <w:t>третью</w:t>
        </w:r>
      </w:hyperlink>
      <w:r w:rsidR="00270469" w:rsidRPr="00646DD2">
        <w:rPr>
          <w:rFonts w:ascii="Times New Roman" w:hAnsi="Times New Roman" w:cs="Times New Roman"/>
          <w:sz w:val="24"/>
          <w:szCs w:val="24"/>
        </w:rPr>
        <w:t xml:space="preserve"> часть</w:t>
      </w:r>
      <w:r w:rsidRPr="00646DD2">
        <w:rPr>
          <w:rFonts w:ascii="Times New Roman" w:hAnsi="Times New Roman" w:cs="Times New Roman"/>
          <w:sz w:val="24"/>
          <w:szCs w:val="24"/>
        </w:rPr>
        <w:t xml:space="preserve"> муниципального задания.</w:t>
      </w:r>
    </w:p>
    <w:p w:rsidR="00270469" w:rsidRPr="00646DD2" w:rsidRDefault="001447B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1.3</w:t>
      </w:r>
      <w:r w:rsidR="00594806">
        <w:rPr>
          <w:rFonts w:ascii="Times New Roman" w:hAnsi="Times New Roman" w:cs="Times New Roman"/>
          <w:sz w:val="24"/>
          <w:szCs w:val="24"/>
        </w:rPr>
        <w:t>.</w:t>
      </w:r>
      <w:r w:rsidR="007B46C8">
        <w:rPr>
          <w:rFonts w:ascii="Times New Roman" w:hAnsi="Times New Roman" w:cs="Times New Roman"/>
          <w:sz w:val="24"/>
          <w:szCs w:val="24"/>
        </w:rPr>
        <w:t xml:space="preserve"> </w:t>
      </w:r>
      <w:r w:rsidR="00270469" w:rsidRPr="00646DD2">
        <w:rPr>
          <w:rFonts w:ascii="Times New Roman" w:hAnsi="Times New Roman" w:cs="Times New Roman"/>
          <w:sz w:val="24"/>
          <w:szCs w:val="24"/>
        </w:rPr>
        <w:t>В муниципальном задании могут быть установлены допустимые (возможные) отклонения от установленных показателей качества и (или) объема в отношении отдельной муниципальной услуги (работы) либо допустимое (возможное) отклонение  муниципального задания или его части в процентах.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447B3" w:rsidRPr="00646DD2" w:rsidRDefault="0043035A"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1.4</w:t>
      </w:r>
      <w:r w:rsidR="00594806">
        <w:rPr>
          <w:rFonts w:ascii="Times New Roman" w:hAnsi="Times New Roman" w:cs="Times New Roman"/>
          <w:sz w:val="24"/>
          <w:szCs w:val="24"/>
        </w:rPr>
        <w:t>.</w:t>
      </w:r>
      <w:r w:rsidR="006E2510">
        <w:rPr>
          <w:rFonts w:ascii="Times New Roman" w:hAnsi="Times New Roman" w:cs="Times New Roman"/>
          <w:sz w:val="24"/>
          <w:szCs w:val="24"/>
        </w:rPr>
        <w:t xml:space="preserve"> </w:t>
      </w:r>
      <w:r w:rsidR="00270469" w:rsidRPr="00646DD2">
        <w:rPr>
          <w:rFonts w:ascii="Times New Roman" w:hAnsi="Times New Roman" w:cs="Times New Roman"/>
          <w:sz w:val="24"/>
          <w:szCs w:val="24"/>
        </w:rPr>
        <w:t xml:space="preserve">Муниципальное </w:t>
      </w:r>
      <w:hyperlink w:anchor="P344" w:history="1">
        <w:r w:rsidR="00270469" w:rsidRPr="00646DD2">
          <w:rPr>
            <w:rFonts w:ascii="Times New Roman" w:hAnsi="Times New Roman" w:cs="Times New Roman"/>
            <w:color w:val="000000"/>
            <w:sz w:val="24"/>
            <w:szCs w:val="24"/>
          </w:rPr>
          <w:t>задание</w:t>
        </w:r>
      </w:hyperlink>
      <w:r w:rsidR="00270469" w:rsidRPr="00646DD2">
        <w:rPr>
          <w:rFonts w:ascii="Times New Roman" w:hAnsi="Times New Roman" w:cs="Times New Roman"/>
          <w:sz w:val="24"/>
          <w:szCs w:val="24"/>
        </w:rPr>
        <w:t xml:space="preserve"> формируется в процессе формирования бюджета Котовского муниципального района на очередной финансовый год и плановый период и утверждается не позднее 15 рабочих дней </w:t>
      </w:r>
      <w:r w:rsidR="00266925" w:rsidRPr="00646DD2">
        <w:rPr>
          <w:rFonts w:ascii="Times New Roman" w:hAnsi="Times New Roman" w:cs="Times New Roman"/>
          <w:sz w:val="24"/>
          <w:szCs w:val="24"/>
        </w:rPr>
        <w:t xml:space="preserve"> со дня утверждения ГРБС лимитов  бюджетных обязательств на предоставление субсидии на финансовое обеспечение выполнения муниципального задания (далее - субсидия) в отношении муниципальных учреждений ГРБС, в ведении которых находятся муниципальные учреждения.</w:t>
      </w:r>
    </w:p>
    <w:p w:rsidR="00266925" w:rsidRPr="00646DD2" w:rsidRDefault="0026692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Во время согласования муниципального задания с финансовым отделом администрации Котовского муниципального района к проекту должен быть приложен расчет объема финансового обеспечения.</w:t>
      </w:r>
    </w:p>
    <w:p w:rsidR="00AC2595" w:rsidRPr="00646DD2" w:rsidRDefault="00AC259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1.5</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Муниципальное задание утверждается  на очередной  финансовый год и плановый период.</w:t>
      </w:r>
    </w:p>
    <w:p w:rsidR="00AC2595" w:rsidRPr="00646DD2" w:rsidRDefault="00AC259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В случае внесения изменений в показатели муниципального задания формируется новое муниципальное </w:t>
      </w:r>
      <w:hyperlink w:anchor="P344" w:history="1">
        <w:r w:rsidRPr="00646DD2">
          <w:rPr>
            <w:rFonts w:ascii="Times New Roman" w:hAnsi="Times New Roman" w:cs="Times New Roman"/>
            <w:color w:val="000000"/>
            <w:sz w:val="24"/>
            <w:szCs w:val="24"/>
          </w:rPr>
          <w:t>задание</w:t>
        </w:r>
      </w:hyperlink>
      <w:r w:rsidRPr="00646DD2">
        <w:rPr>
          <w:rFonts w:ascii="Times New Roman" w:hAnsi="Times New Roman" w:cs="Times New Roman"/>
          <w:sz w:val="24"/>
          <w:szCs w:val="24"/>
        </w:rPr>
        <w:t xml:space="preserve"> (с учетом внесенных изменений) в соответствии с положениями настоящего раздела.</w:t>
      </w:r>
    </w:p>
    <w:p w:rsidR="00AC2595" w:rsidRPr="00646DD2" w:rsidRDefault="00AC259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При изменении лимитов бюджетных  обязательств ГРБС на  предоставление субсидии новое муниципальное задание</w:t>
      </w:r>
      <w:r w:rsidR="004E154F" w:rsidRPr="00646DD2">
        <w:rPr>
          <w:rFonts w:ascii="Times New Roman" w:hAnsi="Times New Roman" w:cs="Times New Roman"/>
          <w:sz w:val="24"/>
          <w:szCs w:val="24"/>
        </w:rPr>
        <w:t xml:space="preserve"> утверждается не позднее 15 рабочих дней с момента внесения изменений.</w:t>
      </w:r>
    </w:p>
    <w:p w:rsidR="004E154F" w:rsidRPr="00646DD2" w:rsidRDefault="004E154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1.6</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Муниципальное задание формируется в соответствии с утвержденным ГРБС, в ведении которого находятся муниципальные учреждения,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w:t>
      </w:r>
      <w:r w:rsidR="00FF0713" w:rsidRPr="00646DD2">
        <w:rPr>
          <w:rFonts w:ascii="Times New Roman" w:hAnsi="Times New Roman" w:cs="Times New Roman"/>
          <w:sz w:val="24"/>
          <w:szCs w:val="24"/>
        </w:rPr>
        <w:t xml:space="preserve"> </w:t>
      </w:r>
      <w:r w:rsidRPr="00646DD2">
        <w:rPr>
          <w:rFonts w:ascii="Times New Roman" w:hAnsi="Times New Roman" w:cs="Times New Roman"/>
          <w:sz w:val="24"/>
          <w:szCs w:val="24"/>
        </w:rPr>
        <w:t>-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информационно-правовому регулированию в установленных сферах деятельности (дале</w:t>
      </w:r>
      <w:r w:rsidR="002B0E16" w:rsidRPr="00646DD2">
        <w:rPr>
          <w:rFonts w:ascii="Times New Roman" w:hAnsi="Times New Roman" w:cs="Times New Roman"/>
          <w:sz w:val="24"/>
          <w:szCs w:val="24"/>
        </w:rPr>
        <w:t>е -</w:t>
      </w:r>
      <w:r w:rsidRPr="00646DD2">
        <w:rPr>
          <w:rFonts w:ascii="Times New Roman" w:hAnsi="Times New Roman" w:cs="Times New Roman"/>
          <w:sz w:val="24"/>
          <w:szCs w:val="24"/>
        </w:rPr>
        <w:t xml:space="preserve"> базовый (отраслевой) перечень).</w:t>
      </w:r>
    </w:p>
    <w:p w:rsidR="00FF0713" w:rsidRPr="00646DD2" w:rsidRDefault="00FF071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1.7</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Муниципальное задание и отчет о его выполнении, формируемые согласно  приложениям №1,2 к Положению, размещаются в установленном  порядке на официальном сайте для  размещения информации о </w:t>
      </w:r>
      <w:r w:rsidR="00C843B0" w:rsidRPr="00646DD2">
        <w:rPr>
          <w:rFonts w:ascii="Times New Roman" w:hAnsi="Times New Roman" w:cs="Times New Roman"/>
          <w:sz w:val="24"/>
          <w:szCs w:val="24"/>
        </w:rPr>
        <w:t xml:space="preserve"> государственных (муниципальных) учреждениях (</w:t>
      </w:r>
      <w:hyperlink r:id="rId6" w:history="1">
        <w:r w:rsidR="00C843B0" w:rsidRPr="00646DD2">
          <w:rPr>
            <w:rStyle w:val="a4"/>
            <w:rFonts w:ascii="Times New Roman" w:hAnsi="Times New Roman" w:cs="Times New Roman"/>
            <w:sz w:val="24"/>
            <w:szCs w:val="24"/>
            <w:lang w:val="en-US"/>
          </w:rPr>
          <w:t>www</w:t>
        </w:r>
        <w:r w:rsidR="00C843B0" w:rsidRPr="00646DD2">
          <w:rPr>
            <w:rStyle w:val="a4"/>
            <w:rFonts w:ascii="Times New Roman" w:hAnsi="Times New Roman" w:cs="Times New Roman"/>
            <w:sz w:val="24"/>
            <w:szCs w:val="24"/>
          </w:rPr>
          <w:t>.</w:t>
        </w:r>
        <w:r w:rsidR="00C843B0" w:rsidRPr="00646DD2">
          <w:rPr>
            <w:rStyle w:val="a4"/>
            <w:rFonts w:ascii="Times New Roman" w:hAnsi="Times New Roman" w:cs="Times New Roman"/>
            <w:sz w:val="24"/>
            <w:szCs w:val="24"/>
            <w:lang w:val="en-US"/>
          </w:rPr>
          <w:t>bus</w:t>
        </w:r>
        <w:r w:rsidR="00C843B0" w:rsidRPr="00646DD2">
          <w:rPr>
            <w:rStyle w:val="a4"/>
            <w:rFonts w:ascii="Times New Roman" w:hAnsi="Times New Roman" w:cs="Times New Roman"/>
            <w:sz w:val="24"/>
            <w:szCs w:val="24"/>
          </w:rPr>
          <w:t>.</w:t>
        </w:r>
        <w:r w:rsidR="00C843B0" w:rsidRPr="00646DD2">
          <w:rPr>
            <w:rStyle w:val="a4"/>
            <w:rFonts w:ascii="Times New Roman" w:hAnsi="Times New Roman" w:cs="Times New Roman"/>
            <w:sz w:val="24"/>
            <w:szCs w:val="24"/>
            <w:lang w:val="en-US"/>
          </w:rPr>
          <w:t>gov</w:t>
        </w:r>
        <w:r w:rsidR="00C843B0" w:rsidRPr="00646DD2">
          <w:rPr>
            <w:rStyle w:val="a4"/>
            <w:rFonts w:ascii="Times New Roman" w:hAnsi="Times New Roman" w:cs="Times New Roman"/>
            <w:sz w:val="24"/>
            <w:szCs w:val="24"/>
          </w:rPr>
          <w:t>.</w:t>
        </w:r>
        <w:r w:rsidR="00C843B0" w:rsidRPr="00646DD2">
          <w:rPr>
            <w:rStyle w:val="a4"/>
            <w:rFonts w:ascii="Times New Roman" w:hAnsi="Times New Roman" w:cs="Times New Roman"/>
            <w:sz w:val="24"/>
            <w:szCs w:val="24"/>
            <w:lang w:val="en-US"/>
          </w:rPr>
          <w:t>ru</w:t>
        </w:r>
      </w:hyperlink>
      <w:r w:rsidR="00C843B0" w:rsidRPr="00646DD2">
        <w:rPr>
          <w:rFonts w:ascii="Times New Roman" w:hAnsi="Times New Roman" w:cs="Times New Roman"/>
          <w:sz w:val="24"/>
          <w:szCs w:val="24"/>
        </w:rPr>
        <w:t>), а также на официальных сайтах ГРБС  и муниципальных учреж</w:t>
      </w:r>
      <w:r w:rsidR="00A64B93" w:rsidRPr="00646DD2">
        <w:rPr>
          <w:rFonts w:ascii="Times New Roman" w:hAnsi="Times New Roman" w:cs="Times New Roman"/>
          <w:sz w:val="24"/>
          <w:szCs w:val="24"/>
        </w:rPr>
        <w:t>д</w:t>
      </w:r>
      <w:r w:rsidR="00C843B0" w:rsidRPr="00646DD2">
        <w:rPr>
          <w:rFonts w:ascii="Times New Roman" w:hAnsi="Times New Roman" w:cs="Times New Roman"/>
          <w:sz w:val="24"/>
          <w:szCs w:val="24"/>
        </w:rPr>
        <w:t>ений.</w:t>
      </w:r>
    </w:p>
    <w:p w:rsidR="00A64B93" w:rsidRPr="00646DD2" w:rsidRDefault="00A64B93" w:rsidP="00160B32">
      <w:pPr>
        <w:pStyle w:val="ConsPlusNormal"/>
        <w:ind w:firstLine="540"/>
        <w:jc w:val="both"/>
        <w:rPr>
          <w:rFonts w:ascii="Times New Roman" w:hAnsi="Times New Roman" w:cs="Times New Roman"/>
          <w:sz w:val="24"/>
          <w:szCs w:val="24"/>
        </w:rPr>
      </w:pPr>
    </w:p>
    <w:p w:rsidR="00A64B93" w:rsidRPr="00646DD2" w:rsidRDefault="00A64B9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2.Финансовое обеспечение выполнения муниципального задания</w:t>
      </w:r>
    </w:p>
    <w:p w:rsidR="00C03765" w:rsidRPr="00646DD2" w:rsidRDefault="00C03765" w:rsidP="00160B32">
      <w:pPr>
        <w:pStyle w:val="ConsPlusNormal"/>
        <w:ind w:firstLine="540"/>
        <w:jc w:val="both"/>
        <w:rPr>
          <w:rFonts w:ascii="Times New Roman" w:hAnsi="Times New Roman" w:cs="Times New Roman"/>
          <w:sz w:val="24"/>
          <w:szCs w:val="24"/>
        </w:rPr>
      </w:pPr>
    </w:p>
    <w:p w:rsidR="00C03765" w:rsidRPr="00646DD2" w:rsidRDefault="00C0376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03765" w:rsidRPr="00646DD2" w:rsidRDefault="00594806"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C03765" w:rsidRPr="00646DD2">
        <w:rPr>
          <w:rFonts w:ascii="Times New Roman" w:hAnsi="Times New Roman" w:cs="Times New Roman"/>
          <w:sz w:val="24"/>
          <w:szCs w:val="24"/>
        </w:rPr>
        <w:t>. Объем финансового обеспечения выполнения муниципального  задания (R) определяется по формуле:</w:t>
      </w:r>
    </w:p>
    <w:p w:rsidR="00C03765" w:rsidRPr="00646DD2" w:rsidRDefault="00C03765" w:rsidP="00160B32">
      <w:pPr>
        <w:pStyle w:val="ConsPlusNormal"/>
        <w:jc w:val="both"/>
        <w:rPr>
          <w:rFonts w:ascii="Times New Roman" w:hAnsi="Times New Roman" w:cs="Times New Roman"/>
          <w:sz w:val="24"/>
          <w:szCs w:val="24"/>
        </w:rPr>
      </w:pPr>
    </w:p>
    <w:p w:rsidR="00C03765" w:rsidRPr="00646DD2" w:rsidRDefault="00B53672" w:rsidP="00160B32">
      <w:pPr>
        <w:pStyle w:val="ConsPlusNormal"/>
        <w:jc w:val="both"/>
        <w:rPr>
          <w:rFonts w:ascii="Times New Roman" w:hAnsi="Times New Roman" w:cs="Times New Roman"/>
          <w:sz w:val="24"/>
          <w:szCs w:val="24"/>
        </w:rPr>
      </w:pPr>
      <w:bookmarkStart w:id="0" w:name="P94"/>
      <w:bookmarkEnd w:id="0"/>
      <w:r>
        <w:rPr>
          <w:rFonts w:ascii="Times New Roman" w:hAnsi="Times New Roman" w:cs="Times New Roman"/>
          <w:noProof/>
          <w:sz w:val="24"/>
          <w:szCs w:val="24"/>
        </w:rPr>
        <w:drawing>
          <wp:inline distT="0" distB="0" distL="0" distR="0">
            <wp:extent cx="4171950" cy="333375"/>
            <wp:effectExtent l="19050" t="0" r="0" b="0"/>
            <wp:docPr id="1" name="Рисунок 17" descr="C:\Users\LATrehonina\Desktop\LAW205807_1_20170405_14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LATrehonina\Desktop\LAW205807_1_20170405_141531.png"/>
                    <pic:cNvPicPr>
                      <a:picLocks noChangeAspect="1" noChangeArrowheads="1"/>
                    </pic:cNvPicPr>
                  </pic:nvPicPr>
                  <pic:blipFill>
                    <a:blip r:embed="rId7" cstate="print"/>
                    <a:srcRect/>
                    <a:stretch>
                      <a:fillRect/>
                    </a:stretch>
                  </pic:blipFill>
                  <pic:spPr bwMode="auto">
                    <a:xfrm>
                      <a:off x="0" y="0"/>
                      <a:ext cx="4171950" cy="333375"/>
                    </a:xfrm>
                    <a:prstGeom prst="rect">
                      <a:avLst/>
                    </a:prstGeom>
                    <a:noFill/>
                    <a:ln w="9525">
                      <a:noFill/>
                      <a:miter lim="800000"/>
                      <a:headEnd/>
                      <a:tailEnd/>
                    </a:ln>
                  </pic:spPr>
                </pic:pic>
              </a:graphicData>
            </a:graphic>
          </wp:inline>
        </w:drawing>
      </w:r>
    </w:p>
    <w:p w:rsidR="00C03765" w:rsidRPr="00646DD2" w:rsidRDefault="00C0376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где:</w:t>
      </w:r>
    </w:p>
    <w:p w:rsidR="00C03765" w:rsidRPr="00646DD2" w:rsidRDefault="00B53672" w:rsidP="00160B32">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09550" cy="247650"/>
            <wp:effectExtent l="19050" t="0" r="0" b="0"/>
            <wp:docPr id="2" name="Рисунок 2"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8" cstate="print"/>
                    <a:srcRect/>
                    <a:stretch>
                      <a:fillRect/>
                    </a:stretch>
                  </pic:blipFill>
                  <pic:spPr bwMode="auto">
                    <a:xfrm>
                      <a:off x="0" y="0"/>
                      <a:ext cx="209550" cy="247650"/>
                    </a:xfrm>
                    <a:prstGeom prst="rect">
                      <a:avLst/>
                    </a:prstGeom>
                    <a:solidFill>
                      <a:srgbClr val="FFFFFF"/>
                    </a:solidFill>
                    <a:ln w="9525">
                      <a:noFill/>
                      <a:miter lim="800000"/>
                      <a:headEnd/>
                      <a:tailEnd/>
                    </a:ln>
                  </pic:spPr>
                </pic:pic>
              </a:graphicData>
            </a:graphic>
          </wp:inline>
        </w:drawing>
      </w:r>
      <w:r w:rsidR="00C03765" w:rsidRPr="00646DD2">
        <w:rPr>
          <w:rFonts w:ascii="Times New Roman" w:hAnsi="Times New Roman" w:cs="Times New Roman"/>
          <w:sz w:val="24"/>
          <w:szCs w:val="24"/>
        </w:rPr>
        <w:t xml:space="preserve"> - нормативные затраты на оказание i-й муниципальной  услуги, включенной в ведомственный перечень;</w:t>
      </w:r>
    </w:p>
    <w:p w:rsidR="00C03765" w:rsidRPr="00646DD2" w:rsidRDefault="00B53672" w:rsidP="00160B32">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00025" cy="247650"/>
            <wp:effectExtent l="19050" t="0" r="9525" b="0"/>
            <wp:docPr id="3" name="Рисунок 3"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9" cstate="print"/>
                    <a:srcRect/>
                    <a:stretch>
                      <a:fillRect/>
                    </a:stretch>
                  </pic:blipFill>
                  <pic:spPr bwMode="auto">
                    <a:xfrm>
                      <a:off x="0" y="0"/>
                      <a:ext cx="200025" cy="247650"/>
                    </a:xfrm>
                    <a:prstGeom prst="rect">
                      <a:avLst/>
                    </a:prstGeom>
                    <a:solidFill>
                      <a:srgbClr val="FFFFFF"/>
                    </a:solidFill>
                    <a:ln w="9525">
                      <a:noFill/>
                      <a:miter lim="800000"/>
                      <a:headEnd/>
                      <a:tailEnd/>
                    </a:ln>
                  </pic:spPr>
                </pic:pic>
              </a:graphicData>
            </a:graphic>
          </wp:inline>
        </w:drawing>
      </w:r>
      <w:r w:rsidR="00C03765" w:rsidRPr="00646DD2">
        <w:rPr>
          <w:rFonts w:ascii="Times New Roman" w:hAnsi="Times New Roman" w:cs="Times New Roman"/>
          <w:sz w:val="24"/>
          <w:szCs w:val="24"/>
        </w:rPr>
        <w:t xml:space="preserve"> - объем i-й муниципальной услуги, установленной государственным заданием;</w:t>
      </w:r>
    </w:p>
    <w:p w:rsidR="00C03765" w:rsidRPr="00646DD2" w:rsidRDefault="00C03765" w:rsidP="00160B32">
      <w:pPr>
        <w:pStyle w:val="ConsPlusNormal"/>
        <w:numPr>
          <w:ilvl w:val="0"/>
          <w:numId w:val="2"/>
        </w:numPr>
        <w:jc w:val="both"/>
        <w:rPr>
          <w:rFonts w:ascii="Times New Roman" w:hAnsi="Times New Roman" w:cs="Times New Roman"/>
          <w:sz w:val="24"/>
          <w:szCs w:val="24"/>
        </w:rPr>
      </w:pPr>
      <w:bookmarkStart w:id="1" w:name="P103"/>
      <w:bookmarkEnd w:id="1"/>
      <w:r w:rsidRPr="00646DD2">
        <w:rPr>
          <w:rFonts w:ascii="Times New Roman" w:hAnsi="Times New Roman" w:cs="Times New Roman"/>
          <w:sz w:val="24"/>
          <w:szCs w:val="24"/>
        </w:rPr>
        <w:t>- нормативные затраты на выполнение w-й работы, включенной в ведомственный перечень;</w:t>
      </w:r>
    </w:p>
    <w:p w:rsidR="006779F8" w:rsidRPr="00646DD2" w:rsidRDefault="006779F8" w:rsidP="00160B32">
      <w:pPr>
        <w:pStyle w:val="ConsPlusNormal"/>
        <w:ind w:left="360"/>
        <w:jc w:val="both"/>
        <w:rPr>
          <w:rFonts w:ascii="Times New Roman" w:hAnsi="Times New Roman" w:cs="Times New Roman"/>
          <w:sz w:val="24"/>
          <w:szCs w:val="24"/>
        </w:rPr>
      </w:pPr>
      <w:r w:rsidRPr="00646DD2">
        <w:rPr>
          <w:rFonts w:ascii="Times New Roman" w:hAnsi="Times New Roman" w:cs="Times New Roman"/>
          <w:color w:val="4A442A"/>
          <w:sz w:val="24"/>
          <w:szCs w:val="24"/>
          <w:lang w:val="en-US"/>
        </w:rPr>
        <w:t>V</w:t>
      </w:r>
      <w:r w:rsidRPr="00646DD2">
        <w:rPr>
          <w:rFonts w:ascii="Times New Roman" w:hAnsi="Times New Roman" w:cs="Times New Roman"/>
          <w:color w:val="4A442A"/>
          <w:sz w:val="24"/>
          <w:szCs w:val="24"/>
        </w:rPr>
        <w:t xml:space="preserve"> </w:t>
      </w:r>
      <w:r w:rsidRPr="00646DD2">
        <w:rPr>
          <w:rFonts w:ascii="Times New Roman" w:hAnsi="Times New Roman" w:cs="Times New Roman"/>
          <w:color w:val="4A442A"/>
          <w:sz w:val="24"/>
          <w:szCs w:val="24"/>
          <w:lang w:val="en-US"/>
        </w:rPr>
        <w:t>w</w:t>
      </w:r>
      <w:r w:rsidR="00B94593" w:rsidRPr="00646DD2">
        <w:rPr>
          <w:rFonts w:ascii="Times New Roman" w:hAnsi="Times New Roman" w:cs="Times New Roman"/>
          <w:sz w:val="24"/>
          <w:szCs w:val="24"/>
        </w:rPr>
        <w:t xml:space="preserve"> </w:t>
      </w:r>
      <w:r w:rsidRPr="00646DD2">
        <w:rPr>
          <w:rFonts w:ascii="Times New Roman" w:hAnsi="Times New Roman" w:cs="Times New Roman"/>
          <w:sz w:val="24"/>
          <w:szCs w:val="24"/>
        </w:rPr>
        <w:t xml:space="preserve"> -объ</w:t>
      </w:r>
      <w:r w:rsidR="0043035A" w:rsidRPr="00646DD2">
        <w:rPr>
          <w:rFonts w:ascii="Times New Roman" w:hAnsi="Times New Roman" w:cs="Times New Roman"/>
          <w:sz w:val="24"/>
          <w:szCs w:val="24"/>
        </w:rPr>
        <w:t>е</w:t>
      </w:r>
      <w:r w:rsidRPr="00646DD2">
        <w:rPr>
          <w:rFonts w:ascii="Times New Roman" w:hAnsi="Times New Roman" w:cs="Times New Roman"/>
          <w:sz w:val="24"/>
          <w:szCs w:val="24"/>
        </w:rPr>
        <w:t xml:space="preserve">м </w:t>
      </w:r>
      <w:r w:rsidRPr="00646DD2">
        <w:rPr>
          <w:rFonts w:ascii="Times New Roman" w:hAnsi="Times New Roman" w:cs="Times New Roman"/>
          <w:sz w:val="24"/>
          <w:szCs w:val="24"/>
          <w:lang w:val="en-US"/>
        </w:rPr>
        <w:t>w</w:t>
      </w:r>
      <w:r w:rsidRPr="00646DD2">
        <w:rPr>
          <w:rFonts w:ascii="Times New Roman" w:hAnsi="Times New Roman" w:cs="Times New Roman"/>
          <w:sz w:val="24"/>
          <w:szCs w:val="24"/>
        </w:rPr>
        <w:t>-й работы, установленной муниципальным заданием;</w:t>
      </w:r>
    </w:p>
    <w:p w:rsidR="00C03765" w:rsidRPr="00646DD2" w:rsidRDefault="00B53672" w:rsidP="00160B32">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71450" cy="247650"/>
            <wp:effectExtent l="19050" t="0" r="0" b="0"/>
            <wp:docPr id="4" name="Рисунок 5"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0" cstate="print"/>
                    <a:srcRect/>
                    <a:stretch>
                      <a:fillRect/>
                    </a:stretch>
                  </pic:blipFill>
                  <pic:spPr bwMode="auto">
                    <a:xfrm>
                      <a:off x="0" y="0"/>
                      <a:ext cx="171450" cy="247650"/>
                    </a:xfrm>
                    <a:prstGeom prst="rect">
                      <a:avLst/>
                    </a:prstGeom>
                    <a:solidFill>
                      <a:srgbClr val="FFFFFF"/>
                    </a:solidFill>
                    <a:ln w="9525">
                      <a:noFill/>
                      <a:miter lim="800000"/>
                      <a:headEnd/>
                      <a:tailEnd/>
                    </a:ln>
                  </pic:spPr>
                </pic:pic>
              </a:graphicData>
            </a:graphic>
          </wp:inline>
        </w:drawing>
      </w:r>
      <w:r w:rsidR="00C03765" w:rsidRPr="00646DD2">
        <w:rPr>
          <w:rFonts w:ascii="Times New Roman" w:hAnsi="Times New Roman" w:cs="Times New Roman"/>
          <w:sz w:val="24"/>
          <w:szCs w:val="24"/>
        </w:rPr>
        <w:t xml:space="preserve"> - размер платы (тариф и цена) за оказание i-й муниципальной услуги в соответствии с </w:t>
      </w:r>
      <w:r w:rsidR="007F439A">
        <w:t xml:space="preserve"> </w:t>
      </w:r>
      <w:r w:rsidR="007F439A" w:rsidRPr="007F439A">
        <w:rPr>
          <w:rFonts w:ascii="Times New Roman" w:hAnsi="Times New Roman" w:cs="Times New Roman"/>
          <w:sz w:val="24"/>
          <w:szCs w:val="24"/>
        </w:rPr>
        <w:t>пунктом 2</w:t>
      </w:r>
      <w:r w:rsidR="007F439A">
        <w:rPr>
          <w:rFonts w:ascii="Times New Roman" w:hAnsi="Times New Roman" w:cs="Times New Roman"/>
          <w:sz w:val="24"/>
          <w:szCs w:val="24"/>
        </w:rPr>
        <w:t>.</w:t>
      </w:r>
      <w:r w:rsidR="007F439A" w:rsidRPr="007F439A">
        <w:rPr>
          <w:rFonts w:ascii="Times New Roman" w:hAnsi="Times New Roman" w:cs="Times New Roman"/>
          <w:sz w:val="24"/>
          <w:szCs w:val="24"/>
        </w:rPr>
        <w:t>21</w:t>
      </w:r>
      <w:r w:rsidR="007F439A">
        <w:t xml:space="preserve"> </w:t>
      </w:r>
      <w:r w:rsidR="00C03765" w:rsidRPr="00646DD2">
        <w:rPr>
          <w:rFonts w:ascii="Times New Roman" w:hAnsi="Times New Roman" w:cs="Times New Roman"/>
          <w:sz w:val="24"/>
          <w:szCs w:val="24"/>
        </w:rPr>
        <w:t>настоящего Положения, установленный муниципальным заданием;</w:t>
      </w:r>
    </w:p>
    <w:p w:rsidR="00C03765" w:rsidRPr="00646DD2" w:rsidRDefault="00B53672" w:rsidP="00160B32">
      <w:pPr>
        <w:pStyle w:val="ConsPlusNormal"/>
        <w:ind w:firstLine="540"/>
        <w:jc w:val="both"/>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333375" cy="219075"/>
            <wp:effectExtent l="19050" t="0" r="9525" b="0"/>
            <wp:docPr id="5" name="Рисунок 6"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1" cstate="print"/>
                    <a:srcRect/>
                    <a:stretch>
                      <a:fillRect/>
                    </a:stretch>
                  </pic:blipFill>
                  <pic:spPr bwMode="auto">
                    <a:xfrm>
                      <a:off x="0" y="0"/>
                      <a:ext cx="333375" cy="219075"/>
                    </a:xfrm>
                    <a:prstGeom prst="rect">
                      <a:avLst/>
                    </a:prstGeom>
                    <a:solidFill>
                      <a:srgbClr val="FFFFFF"/>
                    </a:solidFill>
                    <a:ln w="9525">
                      <a:noFill/>
                      <a:miter lim="800000"/>
                      <a:headEnd/>
                      <a:tailEnd/>
                    </a:ln>
                  </pic:spPr>
                </pic:pic>
              </a:graphicData>
            </a:graphic>
          </wp:inline>
        </w:drawing>
      </w:r>
      <w:r w:rsidR="00C03765" w:rsidRPr="00646DD2">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r w:rsidR="00B94593" w:rsidRPr="00646DD2">
        <w:rPr>
          <w:rFonts w:ascii="Times New Roman" w:hAnsi="Times New Roman" w:cs="Times New Roman"/>
          <w:sz w:val="24"/>
          <w:szCs w:val="24"/>
        </w:rPr>
        <w:t>, используемые для оказания муниципальных услуг(выполнения работ), с учетом пункта 2.19 настоящего Положения</w:t>
      </w:r>
      <w:r w:rsidR="00C03765" w:rsidRPr="00646DD2">
        <w:rPr>
          <w:rFonts w:ascii="Times New Roman" w:hAnsi="Times New Roman" w:cs="Times New Roman"/>
          <w:sz w:val="24"/>
          <w:szCs w:val="24"/>
        </w:rPr>
        <w:t>;</w:t>
      </w:r>
    </w:p>
    <w:p w:rsidR="00FB08E0" w:rsidRPr="00646DD2" w:rsidRDefault="00B53672" w:rsidP="00160B32">
      <w:pPr>
        <w:pStyle w:val="ConsPlusNormal"/>
        <w:ind w:firstLine="540"/>
        <w:jc w:val="both"/>
        <w:rPr>
          <w:rFonts w:ascii="Times New Roman" w:hAnsi="Times New Roman" w:cs="Times New Roman"/>
          <w:sz w:val="24"/>
          <w:szCs w:val="24"/>
        </w:rPr>
      </w:pPr>
      <w:bookmarkStart w:id="2" w:name="P110"/>
      <w:bookmarkEnd w:id="2"/>
      <w:r>
        <w:rPr>
          <w:rFonts w:ascii="Times New Roman" w:hAnsi="Times New Roman" w:cs="Times New Roman"/>
          <w:noProof/>
          <w:position w:val="-6"/>
          <w:sz w:val="24"/>
          <w:szCs w:val="24"/>
        </w:rPr>
        <w:drawing>
          <wp:inline distT="0" distB="0" distL="0" distR="0">
            <wp:extent cx="314325" cy="219075"/>
            <wp:effectExtent l="19050" t="0" r="9525" b="0"/>
            <wp:docPr id="6" name="Рисунок 7"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12" cstate="print"/>
                    <a:srcRect/>
                    <a:stretch>
                      <a:fillRect/>
                    </a:stretch>
                  </pic:blipFill>
                  <pic:spPr bwMode="auto">
                    <a:xfrm>
                      <a:off x="0" y="0"/>
                      <a:ext cx="314325" cy="219075"/>
                    </a:xfrm>
                    <a:prstGeom prst="rect">
                      <a:avLst/>
                    </a:prstGeom>
                    <a:solidFill>
                      <a:srgbClr val="FFFFFF"/>
                    </a:solidFill>
                    <a:ln w="9525">
                      <a:noFill/>
                      <a:miter lim="800000"/>
                      <a:headEnd/>
                      <a:tailEnd/>
                    </a:ln>
                  </pic:spPr>
                </pic:pic>
              </a:graphicData>
            </a:graphic>
          </wp:inline>
        </w:drawing>
      </w:r>
      <w:r w:rsidR="00C03765" w:rsidRPr="00646DD2">
        <w:rPr>
          <w:rFonts w:ascii="Times New Roman" w:hAnsi="Times New Roman" w:cs="Times New Roman"/>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r w:rsidR="00694F89" w:rsidRPr="00646DD2">
        <w:rPr>
          <w:rFonts w:ascii="Times New Roman" w:hAnsi="Times New Roman" w:cs="Times New Roman"/>
          <w:sz w:val="24"/>
          <w:szCs w:val="24"/>
        </w:rPr>
        <w:t xml:space="preserve"> с учетом пункта 2.21 настоящего Положения</w:t>
      </w:r>
      <w:r w:rsidR="00FB08E0" w:rsidRPr="00646DD2">
        <w:rPr>
          <w:rFonts w:ascii="Times New Roman" w:hAnsi="Times New Roman" w:cs="Times New Roman"/>
          <w:sz w:val="24"/>
          <w:szCs w:val="24"/>
        </w:rPr>
        <w:t>.</w:t>
      </w:r>
    </w:p>
    <w:p w:rsidR="00C03765" w:rsidRPr="00646DD2" w:rsidRDefault="00FB08E0"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2.3</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отраслевого коэффициента к базовым нормативам затрат,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w:t>
      </w:r>
      <w:r w:rsidR="004C6671" w:rsidRPr="00646DD2">
        <w:rPr>
          <w:rFonts w:ascii="Times New Roman" w:hAnsi="Times New Roman" w:cs="Times New Roman"/>
          <w:sz w:val="24"/>
          <w:szCs w:val="24"/>
        </w:rPr>
        <w:t xml:space="preserve"> на оказание муниципальных услуг (выполнение работ) муниципальным учреждением в соответствующих сферах деятельности (далее - общие  требования),утверждаемых федеральными органами исполнительной власти, осуществляющими функции по выработке государственной политики и нормативно- правовому регулированию в установленной сфере деятельности.</w:t>
      </w:r>
    </w:p>
    <w:p w:rsidR="00CA42D4" w:rsidRPr="00646DD2" w:rsidRDefault="00CA42D4"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2.4</w:t>
      </w:r>
      <w:r w:rsidR="00594806">
        <w:rPr>
          <w:rFonts w:ascii="Times New Roman" w:hAnsi="Times New Roman" w:cs="Times New Roman"/>
          <w:sz w:val="24"/>
          <w:szCs w:val="24"/>
        </w:rPr>
        <w:t>.</w:t>
      </w:r>
      <w:r w:rsidR="004E27D9" w:rsidRPr="00646DD2">
        <w:rPr>
          <w:rFonts w:ascii="Times New Roman" w:hAnsi="Times New Roman" w:cs="Times New Roman"/>
          <w:sz w:val="24"/>
          <w:szCs w:val="24"/>
        </w:rPr>
        <w:t xml:space="preserve"> Значение  нормативных затрат (</w:t>
      </w:r>
      <w:r w:rsidR="00B53672">
        <w:rPr>
          <w:rFonts w:ascii="Times New Roman" w:hAnsi="Times New Roman" w:cs="Times New Roman"/>
          <w:noProof/>
          <w:sz w:val="24"/>
          <w:szCs w:val="24"/>
        </w:rPr>
        <w:drawing>
          <wp:inline distT="0" distB="0" distL="0" distR="0">
            <wp:extent cx="295275" cy="238125"/>
            <wp:effectExtent l="19050" t="0" r="9525" b="0"/>
            <wp:docPr id="7" name="Рисунок 2"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8" cstate="print"/>
                    <a:srcRect/>
                    <a:stretch>
                      <a:fillRect/>
                    </a:stretch>
                  </pic:blipFill>
                  <pic:spPr bwMode="auto">
                    <a:xfrm>
                      <a:off x="0" y="0"/>
                      <a:ext cx="295275" cy="238125"/>
                    </a:xfrm>
                    <a:prstGeom prst="rect">
                      <a:avLst/>
                    </a:prstGeom>
                    <a:solidFill>
                      <a:srgbClr val="FFFFFF"/>
                    </a:solidFill>
                    <a:ln w="9525">
                      <a:noFill/>
                      <a:miter lim="800000"/>
                      <a:headEnd/>
                      <a:tailEnd/>
                    </a:ln>
                  </pic:spPr>
                </pic:pic>
              </a:graphicData>
            </a:graphic>
          </wp:inline>
        </w:drawing>
      </w:r>
      <w:r w:rsidR="004E27D9" w:rsidRPr="00646DD2">
        <w:rPr>
          <w:rFonts w:ascii="Times New Roman" w:hAnsi="Times New Roman" w:cs="Times New Roman"/>
          <w:sz w:val="24"/>
          <w:szCs w:val="24"/>
        </w:rPr>
        <w:t>) на оказание муниципальной услуги утверждаются нормативно-правовым актом ГРБС в отношении муниципальной услуги оказываемой конкретным учреждением с выделением:</w:t>
      </w:r>
    </w:p>
    <w:p w:rsidR="004E27D9" w:rsidRPr="00646DD2" w:rsidRDefault="004E27D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 управленческий персонал, в случаях, установленных стандартами услуги;</w:t>
      </w: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 и рассчитываются по формуле:</w:t>
      </w:r>
    </w:p>
    <w:p w:rsidR="0026776C" w:rsidRPr="00646DD2" w:rsidRDefault="0026776C" w:rsidP="00160B32">
      <w:pPr>
        <w:pStyle w:val="ConsPlusNormal"/>
        <w:ind w:firstLine="540"/>
        <w:jc w:val="both"/>
        <w:rPr>
          <w:rFonts w:ascii="Times New Roman" w:hAnsi="Times New Roman" w:cs="Times New Roman"/>
          <w:sz w:val="24"/>
          <w:szCs w:val="24"/>
        </w:rPr>
      </w:pP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8"/>
          <w:szCs w:val="28"/>
          <w:lang w:val="en-US"/>
        </w:rPr>
        <w:t>Ni</w:t>
      </w:r>
      <w:r w:rsidRPr="00646DD2">
        <w:rPr>
          <w:rFonts w:ascii="Times New Roman" w:hAnsi="Times New Roman" w:cs="Times New Roman"/>
          <w:sz w:val="28"/>
          <w:szCs w:val="28"/>
        </w:rPr>
        <w:t xml:space="preserve"> = </w:t>
      </w:r>
      <w:r w:rsidRPr="00646DD2">
        <w:rPr>
          <w:rFonts w:ascii="Times New Roman" w:hAnsi="Times New Roman" w:cs="Times New Roman"/>
          <w:sz w:val="28"/>
          <w:szCs w:val="28"/>
          <w:lang w:val="en-US"/>
        </w:rPr>
        <w:t>N</w:t>
      </w:r>
      <w:r w:rsidRPr="00646DD2">
        <w:rPr>
          <w:rFonts w:ascii="Times New Roman" w:hAnsi="Times New Roman" w:cs="Times New Roman"/>
          <w:sz w:val="24"/>
          <w:szCs w:val="24"/>
        </w:rPr>
        <w:t>баз</w:t>
      </w:r>
      <w:r w:rsidRPr="00646DD2">
        <w:rPr>
          <w:rFonts w:ascii="Times New Roman" w:hAnsi="Times New Roman" w:cs="Times New Roman"/>
          <w:sz w:val="28"/>
          <w:szCs w:val="28"/>
        </w:rPr>
        <w:t xml:space="preserve"> х </w:t>
      </w:r>
      <w:r w:rsidRPr="00646DD2">
        <w:rPr>
          <w:rFonts w:ascii="Times New Roman" w:hAnsi="Times New Roman" w:cs="Times New Roman"/>
          <w:sz w:val="28"/>
          <w:szCs w:val="28"/>
          <w:lang w:val="en-US"/>
        </w:rPr>
        <w:t>K</w:t>
      </w:r>
      <w:r w:rsidRPr="00646DD2">
        <w:rPr>
          <w:rFonts w:ascii="Times New Roman" w:hAnsi="Times New Roman" w:cs="Times New Roman"/>
          <w:sz w:val="24"/>
          <w:szCs w:val="24"/>
        </w:rPr>
        <w:t xml:space="preserve">отр, </w:t>
      </w: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Где: </w:t>
      </w:r>
    </w:p>
    <w:p w:rsidR="004C6671" w:rsidRPr="00646DD2" w:rsidRDefault="004C6671" w:rsidP="00160B32">
      <w:pPr>
        <w:pStyle w:val="ConsPlusNormal"/>
        <w:ind w:firstLine="540"/>
        <w:jc w:val="both"/>
        <w:rPr>
          <w:rFonts w:ascii="Times New Roman" w:hAnsi="Times New Roman" w:cs="Times New Roman"/>
          <w:sz w:val="24"/>
          <w:szCs w:val="24"/>
        </w:rPr>
      </w:pPr>
    </w:p>
    <w:p w:rsidR="00C03765"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lang w:val="en-US"/>
        </w:rPr>
        <w:t>N</w:t>
      </w:r>
      <w:r w:rsidRPr="00646DD2">
        <w:rPr>
          <w:rFonts w:ascii="Times New Roman" w:hAnsi="Times New Roman" w:cs="Times New Roman"/>
          <w:sz w:val="24"/>
          <w:szCs w:val="24"/>
        </w:rPr>
        <w:t>баз – базовый норматив затрат;</w:t>
      </w: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lang w:val="en-US"/>
        </w:rPr>
        <w:t>K</w:t>
      </w:r>
      <w:r w:rsidRPr="00646DD2">
        <w:rPr>
          <w:rFonts w:ascii="Times New Roman" w:hAnsi="Times New Roman" w:cs="Times New Roman"/>
          <w:sz w:val="24"/>
          <w:szCs w:val="24"/>
        </w:rPr>
        <w:t>отр –отраслевой коэффициент.</w:t>
      </w:r>
    </w:p>
    <w:p w:rsidR="0026776C" w:rsidRPr="00646DD2" w:rsidRDefault="0026776C" w:rsidP="00160B32">
      <w:pPr>
        <w:pStyle w:val="ConsPlusNormal"/>
        <w:ind w:firstLine="540"/>
        <w:jc w:val="both"/>
        <w:rPr>
          <w:rFonts w:ascii="Times New Roman" w:hAnsi="Times New Roman" w:cs="Times New Roman"/>
          <w:sz w:val="24"/>
          <w:szCs w:val="24"/>
        </w:rPr>
      </w:pP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lastRenderedPageBreak/>
        <w:t>2.5</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Базовый норматив затрат (</w:t>
      </w:r>
      <w:r w:rsidRPr="00646DD2">
        <w:rPr>
          <w:rFonts w:ascii="Times New Roman" w:hAnsi="Times New Roman" w:cs="Times New Roman"/>
          <w:sz w:val="24"/>
          <w:szCs w:val="24"/>
          <w:lang w:val="en-US"/>
        </w:rPr>
        <w:t>N</w:t>
      </w:r>
      <w:r w:rsidRPr="00646DD2">
        <w:rPr>
          <w:rFonts w:ascii="Times New Roman" w:hAnsi="Times New Roman" w:cs="Times New Roman"/>
          <w:sz w:val="24"/>
          <w:szCs w:val="24"/>
        </w:rPr>
        <w:t>баз) на оказание муниципальной услуги состоит из базового норматива:</w:t>
      </w: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затрат, непосредственно связанных с оказанием муниципальной услуги;</w:t>
      </w: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затрат на общехозяйственные нужды на оказание муниципальной услуги.</w:t>
      </w:r>
    </w:p>
    <w:p w:rsidR="0026776C" w:rsidRPr="00646DD2" w:rsidRDefault="0026776C"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2.6</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w:t>
      </w:r>
      <w:r w:rsidR="00FA0CF3" w:rsidRPr="00646DD2">
        <w:rPr>
          <w:rFonts w:ascii="Times New Roman" w:hAnsi="Times New Roman" w:cs="Times New Roman"/>
          <w:sz w:val="24"/>
          <w:szCs w:val="24"/>
        </w:rPr>
        <w:t xml:space="preserve">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w:t>
      </w:r>
    </w:p>
    <w:p w:rsidR="00FA0CF3" w:rsidRPr="00646DD2" w:rsidRDefault="00FA0CF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2.7</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w:t>
      </w:r>
      <w:r w:rsidR="0022342B" w:rsidRPr="00646DD2">
        <w:rPr>
          <w:rFonts w:ascii="Times New Roman" w:hAnsi="Times New Roman" w:cs="Times New Roman"/>
          <w:sz w:val="24"/>
          <w:szCs w:val="24"/>
        </w:rPr>
        <w:t xml:space="preserve">, санитарными нормами и правилами, стандартами, порядками и регламентами оказания  </w:t>
      </w:r>
      <w:r w:rsidR="00160B32">
        <w:rPr>
          <w:rFonts w:ascii="Times New Roman" w:hAnsi="Times New Roman" w:cs="Times New Roman"/>
          <w:sz w:val="24"/>
          <w:szCs w:val="24"/>
        </w:rPr>
        <w:t>государственных (муниципальных)</w:t>
      </w:r>
      <w:r w:rsidR="0022342B" w:rsidRPr="00646DD2">
        <w:rPr>
          <w:rFonts w:ascii="Times New Roman" w:hAnsi="Times New Roman" w:cs="Times New Roman"/>
          <w:sz w:val="24"/>
          <w:szCs w:val="24"/>
        </w:rPr>
        <w:t xml:space="preserve"> услуг в установленной сфере (далее- стандарты услуги).</w:t>
      </w:r>
    </w:p>
    <w:p w:rsidR="0022342B" w:rsidRPr="00646DD2" w:rsidRDefault="0022342B"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2.8</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В базовый норматив затрат, непосредственно связанных с оказанием муниципальной услуги, включаются:</w:t>
      </w:r>
    </w:p>
    <w:p w:rsidR="0022342B" w:rsidRPr="00646DD2" w:rsidRDefault="0022342B"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w:t>
      </w:r>
      <w:r w:rsidR="002050F6" w:rsidRPr="00646DD2">
        <w:rPr>
          <w:rFonts w:ascii="Times New Roman" w:hAnsi="Times New Roman" w:cs="Times New Roman"/>
          <w:sz w:val="24"/>
          <w:szCs w:val="24"/>
        </w:rPr>
        <w:t xml:space="preserve"> </w:t>
      </w:r>
      <w:r w:rsidRPr="00646DD2">
        <w:rPr>
          <w:rFonts w:ascii="Times New Roman" w:hAnsi="Times New Roman" w:cs="Times New Roman"/>
          <w:sz w:val="24"/>
          <w:szCs w:val="24"/>
        </w:rPr>
        <w:t>- начисления на выплаты по оплате труда);</w:t>
      </w:r>
    </w:p>
    <w:p w:rsidR="0022342B" w:rsidRPr="00646DD2" w:rsidRDefault="0022342B"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б) затраты на приобретение материальных запасов и на </w:t>
      </w:r>
      <w:r w:rsidR="002050F6" w:rsidRPr="00646DD2">
        <w:rPr>
          <w:rFonts w:ascii="Times New Roman" w:hAnsi="Times New Roman" w:cs="Times New Roman"/>
          <w:sz w:val="24"/>
          <w:szCs w:val="24"/>
        </w:rPr>
        <w:t xml:space="preserve"> приобретение движимого</w:t>
      </w:r>
      <w:r w:rsidR="00942000" w:rsidRPr="00646DD2">
        <w:rPr>
          <w:rFonts w:ascii="Times New Roman" w:hAnsi="Times New Roman" w:cs="Times New Roman"/>
          <w:sz w:val="24"/>
          <w:szCs w:val="24"/>
        </w:rPr>
        <w:t xml:space="preserve">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w:t>
      </w:r>
      <w:r w:rsidR="002617F1" w:rsidRPr="00646DD2">
        <w:rPr>
          <w:rFonts w:ascii="Times New Roman" w:hAnsi="Times New Roman" w:cs="Times New Roman"/>
          <w:sz w:val="24"/>
          <w:szCs w:val="24"/>
        </w:rPr>
        <w:t xml:space="preserve"> с учетом срока его полезного использования, а также затраты на  аренду указанного имущества;</w:t>
      </w:r>
    </w:p>
    <w:p w:rsidR="002617F1" w:rsidRPr="00646DD2" w:rsidRDefault="002617F1"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2617F1" w:rsidRPr="00646DD2" w:rsidRDefault="002617F1"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г) иные затраты, непосредственно связанные с оказанием муниципальной услуги.</w:t>
      </w:r>
    </w:p>
    <w:p w:rsidR="002617F1" w:rsidRPr="00646DD2" w:rsidRDefault="002B0E16"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2.9</w:t>
      </w:r>
      <w:r w:rsidR="00594806">
        <w:rPr>
          <w:rFonts w:ascii="Times New Roman" w:hAnsi="Times New Roman" w:cs="Times New Roman"/>
          <w:sz w:val="24"/>
          <w:szCs w:val="24"/>
        </w:rPr>
        <w:t>.</w:t>
      </w:r>
      <w:r w:rsidR="00160B32">
        <w:rPr>
          <w:rFonts w:ascii="Times New Roman" w:hAnsi="Times New Roman" w:cs="Times New Roman"/>
          <w:sz w:val="24"/>
          <w:szCs w:val="24"/>
        </w:rPr>
        <w:t xml:space="preserve"> </w:t>
      </w:r>
      <w:r w:rsidR="002617F1" w:rsidRPr="00646DD2">
        <w:rPr>
          <w:rFonts w:ascii="Times New Roman" w:hAnsi="Times New Roman" w:cs="Times New Roman"/>
          <w:sz w:val="24"/>
          <w:szCs w:val="24"/>
        </w:rPr>
        <w:t>В базовый норматив затрат на общехозяйственные нужды на оказание муниципальной услуги включаются:</w:t>
      </w:r>
    </w:p>
    <w:p w:rsidR="002617F1" w:rsidRPr="00646DD2" w:rsidRDefault="002617F1"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а) затраты на оплату труда и начисления на выплаты по оплате труда работников, которые не принимают непосредственного участия в ока</w:t>
      </w:r>
      <w:r w:rsidR="0002655F" w:rsidRPr="00646DD2">
        <w:rPr>
          <w:rFonts w:ascii="Times New Roman" w:hAnsi="Times New Roman" w:cs="Times New Roman"/>
          <w:sz w:val="24"/>
          <w:szCs w:val="24"/>
        </w:rPr>
        <w:t>зании муниципальной услуги;</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б) затраты на коммунальные услуги;</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в) затраты на содержание объектов недвижимого имущества, а также затраты на аренду указанного имущества;</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г) затраты на содержание  объектов особо ценного движимого имущества, а также затраты на аренду указанного имущества;</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д)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w:t>
      </w:r>
      <w:r w:rsidRPr="00646DD2">
        <w:rPr>
          <w:rFonts w:ascii="Times New Roman" w:hAnsi="Times New Roman" w:cs="Times New Roman"/>
          <w:sz w:val="24"/>
          <w:szCs w:val="24"/>
        </w:rPr>
        <w:lastRenderedPageBreak/>
        <w:t>их полезного использования;</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е) затраты на приобретение услуг связи;</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ж) затраты на приобретение транспортных услуг;</w:t>
      </w:r>
    </w:p>
    <w:p w:rsidR="0002655F" w:rsidRPr="00646DD2" w:rsidRDefault="0002655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з) затраты на прочие общехозяйственные нужды;</w:t>
      </w:r>
    </w:p>
    <w:p w:rsidR="00B142AD" w:rsidRPr="00646DD2" w:rsidRDefault="00B142AD"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2.10</w:t>
      </w:r>
      <w:r w:rsidR="00594806">
        <w:rPr>
          <w:rFonts w:ascii="Times New Roman" w:hAnsi="Times New Roman" w:cs="Times New Roman"/>
          <w:sz w:val="24"/>
          <w:szCs w:val="24"/>
        </w:rPr>
        <w:t>.</w:t>
      </w:r>
      <w:r w:rsidRPr="00646DD2">
        <w:rPr>
          <w:rFonts w:ascii="Times New Roman" w:hAnsi="Times New Roman" w:cs="Times New Roman"/>
          <w:sz w:val="24"/>
          <w:szCs w:val="24"/>
        </w:rPr>
        <w:t xml:space="preserve"> В затраты, указанные в подпунктах «б</w:t>
      </w:r>
      <w:r w:rsidR="002B0E16" w:rsidRPr="00646DD2">
        <w:rPr>
          <w:rFonts w:ascii="Times New Roman" w:hAnsi="Times New Roman" w:cs="Times New Roman"/>
          <w:sz w:val="24"/>
          <w:szCs w:val="24"/>
        </w:rPr>
        <w:t>» - «</w:t>
      </w:r>
      <w:r w:rsidRPr="00646DD2">
        <w:rPr>
          <w:rFonts w:ascii="Times New Roman" w:hAnsi="Times New Roman" w:cs="Times New Roman"/>
          <w:sz w:val="24"/>
          <w:szCs w:val="24"/>
        </w:rPr>
        <w:t>г» пункта 2.9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w:t>
      </w:r>
      <w:r w:rsidR="002B0E16" w:rsidRPr="00646DD2">
        <w:rPr>
          <w:rFonts w:ascii="Times New Roman" w:hAnsi="Times New Roman" w:cs="Times New Roman"/>
          <w:sz w:val="24"/>
          <w:szCs w:val="24"/>
        </w:rPr>
        <w:t>е -</w:t>
      </w:r>
      <w:r w:rsidRPr="00646DD2">
        <w:rPr>
          <w:rFonts w:ascii="Times New Roman" w:hAnsi="Times New Roman" w:cs="Times New Roman"/>
          <w:sz w:val="24"/>
          <w:szCs w:val="24"/>
        </w:rPr>
        <w:t xml:space="preserve"> имущество, необходимое для  выполнения муниципального задания).</w:t>
      </w:r>
    </w:p>
    <w:p w:rsidR="00B142AD" w:rsidRPr="00646DD2" w:rsidRDefault="00B142AD"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Порядок формирования и использования резерва на полное восстановление состава объектов особо ценного движимого имущества, необходимого для общехозяйственных нужд, устанавливается нормативно-правовым актом администрации Котовского муниципального района.</w:t>
      </w:r>
    </w:p>
    <w:p w:rsidR="00B142AD" w:rsidRPr="00646DD2" w:rsidRDefault="00B142AD"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2.11</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Значение базового норматива затрат на оказание муниципальной  услуги утверждается ГРБС с приложением порядка расчета (уточняется при необходимости при формировании обо</w:t>
      </w:r>
      <w:r w:rsidR="0085335A" w:rsidRPr="00646DD2">
        <w:rPr>
          <w:rFonts w:ascii="Times New Roman" w:hAnsi="Times New Roman" w:cs="Times New Roman"/>
          <w:sz w:val="24"/>
          <w:szCs w:val="24"/>
        </w:rPr>
        <w:t>снований бюджетных ассигнований на очередной финансовый год и плановый период), общей суммой, с выделением:</w:t>
      </w:r>
    </w:p>
    <w:p w:rsidR="0085335A" w:rsidRPr="00646DD2" w:rsidRDefault="0085335A"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 управленческий персонал, в случаях, установленных стандартами услуги;</w:t>
      </w:r>
    </w:p>
    <w:p w:rsidR="0085335A" w:rsidRPr="00646DD2" w:rsidRDefault="0085335A"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5335A" w:rsidRPr="00646DD2" w:rsidRDefault="009E51B1"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2.12</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Отраслевой коэффициент</w:t>
      </w:r>
      <w:r w:rsidR="00160B32">
        <w:rPr>
          <w:rFonts w:ascii="Times New Roman" w:hAnsi="Times New Roman" w:cs="Times New Roman"/>
          <w:sz w:val="24"/>
          <w:szCs w:val="24"/>
        </w:rPr>
        <w:t>,</w:t>
      </w:r>
      <w:r w:rsidRPr="00646DD2">
        <w:rPr>
          <w:rFonts w:ascii="Times New Roman" w:hAnsi="Times New Roman" w:cs="Times New Roman"/>
          <w:sz w:val="24"/>
          <w:szCs w:val="24"/>
        </w:rPr>
        <w:t xml:space="preserve"> применяется при расчете нормативных затрат на оказание муниципальной услуги  по решению ГРБС может быть несколько отраслевых коэффициентов.</w:t>
      </w:r>
    </w:p>
    <w:p w:rsidR="009E51B1" w:rsidRPr="00646DD2" w:rsidRDefault="009E51B1"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2.13</w:t>
      </w:r>
      <w:r w:rsidR="00C36C64">
        <w:rPr>
          <w:rFonts w:ascii="Times New Roman" w:hAnsi="Times New Roman" w:cs="Times New Roman"/>
          <w:sz w:val="24"/>
          <w:szCs w:val="24"/>
        </w:rPr>
        <w:t xml:space="preserve">. </w:t>
      </w:r>
      <w:r w:rsidRPr="00646DD2">
        <w:rPr>
          <w:rFonts w:ascii="Times New Roman" w:hAnsi="Times New Roman" w:cs="Times New Roman"/>
          <w:sz w:val="24"/>
          <w:szCs w:val="24"/>
        </w:rPr>
        <w:t>Отраслевые коэффициенты учитывают показатели отраслевой специфики, в том числе показатели качества  муниципальной услуги, и определяются в соответствии с порядком, утвержденным нормативно-правовым актом ГРБС.</w:t>
      </w:r>
    </w:p>
    <w:p w:rsidR="009E51B1" w:rsidRPr="00646DD2" w:rsidRDefault="008163D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Экономическое обоснование, значение, порядок применения отраслевых коэффициентов к базовому нормативу затрат на оказание муниципальных услуг утверждается нормативно-правовым актом ГРБС </w:t>
      </w:r>
      <w:r w:rsidR="002B0E16" w:rsidRPr="00646DD2">
        <w:rPr>
          <w:rFonts w:ascii="Times New Roman" w:hAnsi="Times New Roman" w:cs="Times New Roman"/>
          <w:sz w:val="24"/>
          <w:szCs w:val="24"/>
        </w:rPr>
        <w:t>(</w:t>
      </w:r>
      <w:r w:rsidRPr="00646DD2">
        <w:rPr>
          <w:rFonts w:ascii="Times New Roman" w:hAnsi="Times New Roman" w:cs="Times New Roman"/>
          <w:sz w:val="24"/>
          <w:szCs w:val="24"/>
        </w:rPr>
        <w:t>уточняется при необходимости  при формировании  обоснований бюджетных ассигнований бюджета Котовского муниципального района на  очередной финансовый год и плановый период) с точностью до двух знаков после запятой.</w:t>
      </w:r>
    </w:p>
    <w:p w:rsidR="004B0C9A" w:rsidRPr="00646DD2" w:rsidRDefault="008163D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2.14</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Порядком (приложение №2 к постановлению) в отношении  муниципальных учреждений.</w:t>
      </w:r>
    </w:p>
    <w:p w:rsidR="008163DF" w:rsidRPr="00646DD2" w:rsidRDefault="004B0C9A"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2.15</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w:t>
      </w:r>
      <w:r w:rsidR="005A1D47" w:rsidRPr="00646DD2">
        <w:rPr>
          <w:rFonts w:ascii="Times New Roman" w:hAnsi="Times New Roman" w:cs="Times New Roman"/>
          <w:sz w:val="24"/>
          <w:szCs w:val="24"/>
        </w:rPr>
        <w:t xml:space="preserve"> выполнения работы</w:t>
      </w:r>
      <w:r w:rsidR="00432F4F" w:rsidRPr="00646DD2">
        <w:rPr>
          <w:rFonts w:ascii="Times New Roman" w:hAnsi="Times New Roman" w:cs="Times New Roman"/>
          <w:sz w:val="24"/>
          <w:szCs w:val="24"/>
        </w:rPr>
        <w:t xml:space="preserve"> </w:t>
      </w:r>
      <w:r w:rsidR="005A1D47" w:rsidRPr="00646DD2">
        <w:rPr>
          <w:rFonts w:ascii="Times New Roman" w:hAnsi="Times New Roman" w:cs="Times New Roman"/>
          <w:sz w:val="24"/>
          <w:szCs w:val="24"/>
        </w:rPr>
        <w:t>- на единицу об</w:t>
      </w:r>
      <w:r w:rsidR="00432F4F" w:rsidRPr="00646DD2">
        <w:rPr>
          <w:rFonts w:ascii="Times New Roman" w:hAnsi="Times New Roman" w:cs="Times New Roman"/>
          <w:sz w:val="24"/>
          <w:szCs w:val="24"/>
        </w:rPr>
        <w:t>ъ</w:t>
      </w:r>
      <w:r w:rsidR="005A1D47" w:rsidRPr="00646DD2">
        <w:rPr>
          <w:rFonts w:ascii="Times New Roman" w:hAnsi="Times New Roman" w:cs="Times New Roman"/>
          <w:sz w:val="24"/>
          <w:szCs w:val="24"/>
        </w:rPr>
        <w:t>ема работы.</w:t>
      </w:r>
      <w:r w:rsidR="008163DF" w:rsidRPr="00646DD2">
        <w:rPr>
          <w:rFonts w:ascii="Times New Roman" w:hAnsi="Times New Roman" w:cs="Times New Roman"/>
          <w:sz w:val="24"/>
          <w:szCs w:val="24"/>
        </w:rPr>
        <w:t xml:space="preserve"> </w:t>
      </w:r>
      <w:r w:rsidR="00432F4F" w:rsidRPr="00646DD2">
        <w:rPr>
          <w:rFonts w:ascii="Times New Roman" w:hAnsi="Times New Roman" w:cs="Times New Roman"/>
          <w:sz w:val="24"/>
          <w:szCs w:val="24"/>
        </w:rPr>
        <w:t>В нормативные затраты на выполнение работы включаются в том числе:</w:t>
      </w:r>
    </w:p>
    <w:p w:rsidR="00432F4F" w:rsidRPr="00646DD2" w:rsidRDefault="00432F4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а) затраты на оплату труда, начисления на выплаты по оплате труда работников, непосредственно связанных с выполнением работы;</w:t>
      </w:r>
    </w:p>
    <w:p w:rsidR="00432F4F" w:rsidRPr="00646DD2" w:rsidRDefault="00432F4F"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432F4F" w:rsidRPr="00646DD2" w:rsidRDefault="0010617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в) затраты на формирование в установленном порядке резерва на полное  </w:t>
      </w:r>
      <w:r w:rsidRPr="00646DD2">
        <w:rPr>
          <w:rFonts w:ascii="Times New Roman" w:hAnsi="Times New Roman" w:cs="Times New Roman"/>
          <w:sz w:val="24"/>
          <w:szCs w:val="24"/>
        </w:rPr>
        <w:lastRenderedPageBreak/>
        <w:t>восстановление состава объектов особо  ценного  движимого имущества, используемого в процессе выполнения работ, с учетом срока их полезного использования;</w:t>
      </w:r>
    </w:p>
    <w:p w:rsidR="00106179" w:rsidRPr="00646DD2" w:rsidRDefault="0010617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г) затраты на иные расходы, непосредственно связанные с выполнением работы;</w:t>
      </w:r>
    </w:p>
    <w:p w:rsidR="00106179" w:rsidRPr="00646DD2" w:rsidRDefault="0010617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д</w:t>
      </w:r>
      <w:r w:rsidR="002B0E16" w:rsidRPr="00646DD2">
        <w:rPr>
          <w:rFonts w:ascii="Times New Roman" w:hAnsi="Times New Roman" w:cs="Times New Roman"/>
          <w:sz w:val="24"/>
          <w:szCs w:val="24"/>
        </w:rPr>
        <w:t>) з</w:t>
      </w:r>
      <w:r w:rsidRPr="00646DD2">
        <w:rPr>
          <w:rFonts w:ascii="Times New Roman" w:hAnsi="Times New Roman" w:cs="Times New Roman"/>
          <w:sz w:val="24"/>
          <w:szCs w:val="24"/>
        </w:rPr>
        <w:t>атраты на оплату коммунальных услуг;</w:t>
      </w:r>
    </w:p>
    <w:p w:rsidR="00106179" w:rsidRPr="00646DD2" w:rsidRDefault="0010617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106179" w:rsidRPr="00646DD2" w:rsidRDefault="0010617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ж)</w:t>
      </w:r>
      <w:r w:rsidR="000C5130" w:rsidRPr="00646DD2">
        <w:rPr>
          <w:rFonts w:ascii="Times New Roman" w:hAnsi="Times New Roman" w:cs="Times New Roman"/>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0C5130" w:rsidRPr="00646DD2" w:rsidRDefault="000C5130"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з) затраты на приобретение услуг связи;</w:t>
      </w:r>
    </w:p>
    <w:p w:rsidR="000C5130" w:rsidRPr="00646DD2" w:rsidRDefault="000C5130"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и) затраты на приобретение транспортных услуг;</w:t>
      </w:r>
    </w:p>
    <w:p w:rsidR="000C5130" w:rsidRPr="00646DD2" w:rsidRDefault="000C5130"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к)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 управленческий персонал;</w:t>
      </w:r>
    </w:p>
    <w:p w:rsidR="00F755D3" w:rsidRPr="00646DD2" w:rsidRDefault="00F755D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л) затраты на прочие общехозяйственные нужды.</w:t>
      </w:r>
    </w:p>
    <w:p w:rsidR="00F755D3" w:rsidRPr="00646DD2" w:rsidRDefault="00F755D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2.16</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нормами и правилами, стандартами, порядками и регламентами выполнения работ в установленной сфере.</w:t>
      </w:r>
    </w:p>
    <w:p w:rsidR="00F755D3" w:rsidRPr="00646DD2" w:rsidRDefault="00F755D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2.17</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Значения нормативных затрат на выполнение работы утверждаются нормативно-правовым актом ГРБС в отношении муниципальных учреждений.</w:t>
      </w:r>
    </w:p>
    <w:p w:rsidR="00F755D3" w:rsidRPr="00646DD2" w:rsidRDefault="00F755D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2.18</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F755D3" w:rsidRPr="00646DD2" w:rsidRDefault="00F755D3"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Если  муниципальное бюджетное или автономное учреждение оказывает муниципальные услуги (выполнение работы) для физических и юридических лиц за плату (далее - платная деятельность)</w:t>
      </w:r>
      <w:r w:rsidR="00D04B78" w:rsidRPr="00646DD2">
        <w:rPr>
          <w:rFonts w:ascii="Times New Roman" w:hAnsi="Times New Roman" w:cs="Times New Roman"/>
          <w:sz w:val="24"/>
          <w:szCs w:val="24"/>
        </w:rPr>
        <w:t xml:space="preserve"> сверх установленного муниципального задания, то затраты на уплату налогов рассчитываются с применением коэффициента платной деятельности</w:t>
      </w:r>
      <w:r w:rsidR="00160B32">
        <w:rPr>
          <w:rFonts w:ascii="Times New Roman" w:hAnsi="Times New Roman" w:cs="Times New Roman"/>
          <w:sz w:val="24"/>
          <w:szCs w:val="24"/>
        </w:rPr>
        <w:t>(Кпд)</w:t>
      </w:r>
      <w:r w:rsidR="00D04B78" w:rsidRPr="00646DD2">
        <w:rPr>
          <w:rFonts w:ascii="Times New Roman" w:hAnsi="Times New Roman" w:cs="Times New Roman"/>
          <w:sz w:val="24"/>
          <w:szCs w:val="24"/>
        </w:rPr>
        <w:t>,  котор</w:t>
      </w:r>
      <w:r w:rsidR="00160B32">
        <w:rPr>
          <w:rFonts w:ascii="Times New Roman" w:hAnsi="Times New Roman" w:cs="Times New Roman"/>
          <w:sz w:val="24"/>
          <w:szCs w:val="24"/>
        </w:rPr>
        <w:t>ый</w:t>
      </w:r>
      <w:r w:rsidR="00D04B78" w:rsidRPr="00646DD2">
        <w:rPr>
          <w:rFonts w:ascii="Times New Roman" w:hAnsi="Times New Roman" w:cs="Times New Roman"/>
          <w:sz w:val="24"/>
          <w:szCs w:val="24"/>
        </w:rPr>
        <w:t xml:space="preserve"> не подлежит корректировке в течении финансового года и рассчитывается по формуле:</w:t>
      </w:r>
    </w:p>
    <w:p w:rsidR="00D04B78" w:rsidRPr="00646DD2" w:rsidRDefault="00D04B78"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ab/>
      </w:r>
      <w:r w:rsidRPr="00646DD2">
        <w:rPr>
          <w:rFonts w:ascii="Times New Roman" w:hAnsi="Times New Roman" w:cs="Times New Roman"/>
          <w:sz w:val="24"/>
          <w:szCs w:val="24"/>
        </w:rPr>
        <w:tab/>
      </w:r>
    </w:p>
    <w:p w:rsidR="00D04B78" w:rsidRPr="00646DD2" w:rsidRDefault="00D04B78"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ab/>
      </w:r>
      <w:r w:rsidRPr="00646DD2">
        <w:rPr>
          <w:rFonts w:ascii="Times New Roman" w:hAnsi="Times New Roman" w:cs="Times New Roman"/>
          <w:sz w:val="28"/>
          <w:szCs w:val="28"/>
          <w:lang w:val="en-US"/>
        </w:rPr>
        <w:t>K</w:t>
      </w:r>
      <w:r w:rsidRPr="00646DD2">
        <w:rPr>
          <w:rFonts w:ascii="Times New Roman" w:hAnsi="Times New Roman" w:cs="Times New Roman"/>
          <w:sz w:val="28"/>
          <w:szCs w:val="28"/>
        </w:rPr>
        <w:t>пд =</w:t>
      </w:r>
      <w:r w:rsidRPr="00646DD2">
        <w:rPr>
          <w:rFonts w:ascii="Times New Roman" w:hAnsi="Times New Roman" w:cs="Times New Roman"/>
          <w:sz w:val="28"/>
          <w:szCs w:val="28"/>
          <w:lang w:val="en-US"/>
        </w:rPr>
        <w:t>R</w:t>
      </w:r>
      <w:r w:rsidRPr="00646DD2">
        <w:rPr>
          <w:rFonts w:ascii="Times New Roman" w:hAnsi="Times New Roman" w:cs="Times New Roman"/>
          <w:sz w:val="28"/>
          <w:szCs w:val="28"/>
        </w:rPr>
        <w:t xml:space="preserve"> отч.субсидия / </w:t>
      </w:r>
      <w:r w:rsidRPr="00646DD2">
        <w:rPr>
          <w:rFonts w:ascii="Times New Roman" w:hAnsi="Times New Roman" w:cs="Times New Roman"/>
          <w:sz w:val="28"/>
          <w:szCs w:val="28"/>
          <w:lang w:val="en-US"/>
        </w:rPr>
        <w:t>R</w:t>
      </w:r>
      <w:r w:rsidRPr="00646DD2">
        <w:rPr>
          <w:rFonts w:ascii="Times New Roman" w:hAnsi="Times New Roman" w:cs="Times New Roman"/>
          <w:sz w:val="28"/>
          <w:szCs w:val="28"/>
        </w:rPr>
        <w:t xml:space="preserve"> отч.субсидия+</w:t>
      </w:r>
      <w:r w:rsidRPr="00646DD2">
        <w:rPr>
          <w:rFonts w:ascii="Times New Roman" w:hAnsi="Times New Roman" w:cs="Times New Roman"/>
          <w:sz w:val="28"/>
          <w:szCs w:val="28"/>
          <w:lang w:val="en-US"/>
        </w:rPr>
        <w:t>R</w:t>
      </w:r>
      <w:r w:rsidRPr="00646DD2">
        <w:rPr>
          <w:rFonts w:ascii="Times New Roman" w:hAnsi="Times New Roman" w:cs="Times New Roman"/>
          <w:sz w:val="28"/>
          <w:szCs w:val="28"/>
        </w:rPr>
        <w:t xml:space="preserve"> отч.плат</w:t>
      </w:r>
      <w:r w:rsidRPr="00646DD2">
        <w:rPr>
          <w:rFonts w:ascii="Times New Roman" w:hAnsi="Times New Roman" w:cs="Times New Roman"/>
          <w:sz w:val="24"/>
          <w:szCs w:val="24"/>
        </w:rPr>
        <w:t>.</w:t>
      </w:r>
    </w:p>
    <w:p w:rsidR="005515DE" w:rsidRPr="00646DD2" w:rsidRDefault="005515DE"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Где:</w:t>
      </w:r>
    </w:p>
    <w:p w:rsidR="005515DE" w:rsidRPr="00646DD2" w:rsidRDefault="005515DE"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lang w:val="en-US"/>
        </w:rPr>
        <w:t>R</w:t>
      </w:r>
      <w:r w:rsidRPr="00646DD2">
        <w:rPr>
          <w:rFonts w:ascii="Times New Roman" w:hAnsi="Times New Roman" w:cs="Times New Roman"/>
          <w:sz w:val="24"/>
          <w:szCs w:val="24"/>
        </w:rPr>
        <w:t xml:space="preserve"> отч.субсидия – планируемый объем финансового обеспечения выполнения муниципального задания, исходя из объема субсидии, полученной из бюджета Котовского муниципального </w:t>
      </w:r>
      <w:r w:rsidR="002B0E16" w:rsidRPr="00646DD2">
        <w:rPr>
          <w:rFonts w:ascii="Times New Roman" w:hAnsi="Times New Roman" w:cs="Times New Roman"/>
          <w:sz w:val="24"/>
          <w:szCs w:val="24"/>
        </w:rPr>
        <w:t>района,</w:t>
      </w:r>
      <w:r w:rsidRPr="00646DD2">
        <w:rPr>
          <w:rFonts w:ascii="Times New Roman" w:hAnsi="Times New Roman" w:cs="Times New Roman"/>
          <w:sz w:val="24"/>
          <w:szCs w:val="24"/>
        </w:rPr>
        <w:t xml:space="preserve"> в отчетном финансовом году на указанные цели;</w:t>
      </w:r>
    </w:p>
    <w:p w:rsidR="005515DE" w:rsidRPr="00646DD2" w:rsidRDefault="005515DE"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lang w:val="en-US"/>
        </w:rPr>
        <w:t>R</w:t>
      </w:r>
      <w:r w:rsidRPr="00646DD2">
        <w:rPr>
          <w:rFonts w:ascii="Times New Roman" w:hAnsi="Times New Roman" w:cs="Times New Roman"/>
          <w:sz w:val="24"/>
          <w:szCs w:val="24"/>
        </w:rPr>
        <w:t xml:space="preserve"> отч.плат – планируемые доходы от платной деятельности, исходя из указанных поступлений, полученных в отчетном финансовом году.</w:t>
      </w:r>
    </w:p>
    <w:p w:rsidR="0017455B" w:rsidRPr="00646DD2" w:rsidRDefault="0017455B"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2.</w:t>
      </w:r>
      <w:r w:rsidR="00C37265">
        <w:rPr>
          <w:rFonts w:ascii="Times New Roman" w:hAnsi="Times New Roman" w:cs="Times New Roman"/>
          <w:sz w:val="24"/>
          <w:szCs w:val="24"/>
        </w:rPr>
        <w:t>19</w:t>
      </w:r>
      <w:r w:rsidR="00C36C64">
        <w:rPr>
          <w:rFonts w:ascii="Times New Roman" w:hAnsi="Times New Roman" w:cs="Times New Roman"/>
          <w:sz w:val="24"/>
          <w:szCs w:val="24"/>
        </w:rPr>
        <w:t>.</w:t>
      </w:r>
      <w:r w:rsidRPr="00646DD2">
        <w:rPr>
          <w:rFonts w:ascii="Times New Roman" w:hAnsi="Times New Roman" w:cs="Times New Roman"/>
          <w:sz w:val="24"/>
          <w:szCs w:val="24"/>
        </w:rPr>
        <w:t xml:space="preserve"> В случае если муниципальное бюджетное или автономное учреждение осуществляет платную деятельность сверх установленного муниципального задания, затраты указанные в пункте 2.19 настоящего Положения, рассчитываются с применением коэффициента платной деятельности</w:t>
      </w:r>
      <w:r w:rsidR="0076266D" w:rsidRPr="00646DD2">
        <w:rPr>
          <w:rFonts w:ascii="Times New Roman" w:hAnsi="Times New Roman" w:cs="Times New Roman"/>
          <w:sz w:val="24"/>
          <w:szCs w:val="24"/>
        </w:rPr>
        <w:t>.</w:t>
      </w:r>
    </w:p>
    <w:p w:rsidR="0076266D"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2.20</w:t>
      </w:r>
      <w:r w:rsidR="00C36C64">
        <w:rPr>
          <w:rFonts w:ascii="Times New Roman" w:hAnsi="Times New Roman" w:cs="Times New Roman"/>
          <w:sz w:val="24"/>
          <w:szCs w:val="24"/>
        </w:rPr>
        <w:t>.</w:t>
      </w:r>
      <w:r w:rsidR="0076266D" w:rsidRPr="00646DD2">
        <w:rPr>
          <w:rFonts w:ascii="Times New Roman" w:hAnsi="Times New Roman" w:cs="Times New Roman"/>
          <w:sz w:val="24"/>
          <w:szCs w:val="24"/>
        </w:rPr>
        <w:t xml:space="preserve">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тарифа),установленного муниципальным заданием.</w:t>
      </w:r>
    </w:p>
    <w:p w:rsidR="0076266D"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2.21</w:t>
      </w:r>
      <w:r w:rsidR="00C36C64">
        <w:rPr>
          <w:rFonts w:ascii="Times New Roman" w:hAnsi="Times New Roman" w:cs="Times New Roman"/>
          <w:sz w:val="24"/>
          <w:szCs w:val="24"/>
        </w:rPr>
        <w:t>.</w:t>
      </w:r>
      <w:r w:rsidR="0076266D" w:rsidRPr="00646DD2">
        <w:rPr>
          <w:rFonts w:ascii="Times New Roman" w:hAnsi="Times New Roman" w:cs="Times New Roman"/>
          <w:sz w:val="24"/>
          <w:szCs w:val="24"/>
        </w:rPr>
        <w:t xml:space="preserve"> Нормативные затраты, определяемые в соответствии с настоящим Положением, учитываются при подготовке обоснований сумм бюджетных ассигнований на очередной финансовый год и плановый период.</w:t>
      </w:r>
    </w:p>
    <w:p w:rsidR="0076266D"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00C36C64">
        <w:rPr>
          <w:rFonts w:ascii="Times New Roman" w:hAnsi="Times New Roman" w:cs="Times New Roman"/>
          <w:sz w:val="24"/>
          <w:szCs w:val="24"/>
        </w:rPr>
        <w:t>.</w:t>
      </w:r>
      <w:r w:rsidR="0076266D" w:rsidRPr="00646DD2">
        <w:rPr>
          <w:rFonts w:ascii="Times New Roman" w:hAnsi="Times New Roman" w:cs="Times New Roman"/>
          <w:sz w:val="24"/>
          <w:szCs w:val="24"/>
        </w:rPr>
        <w:t xml:space="preserve"> Финансовое обеспечение выполнения  муниципального задания осуществляется в пределах лимитов бюджетных обязательств, доведенных до ГРБС на указанные цели.</w:t>
      </w:r>
    </w:p>
    <w:p w:rsidR="0076266D" w:rsidRPr="00646DD2" w:rsidRDefault="009472C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9472C9" w:rsidRPr="00646DD2" w:rsidRDefault="009A4726"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 </w:t>
      </w:r>
      <w:r w:rsidR="004E442A" w:rsidRPr="00646DD2">
        <w:rPr>
          <w:rFonts w:ascii="Times New Roman" w:hAnsi="Times New Roman" w:cs="Times New Roman"/>
          <w:sz w:val="24"/>
          <w:szCs w:val="24"/>
        </w:rPr>
        <w:t>Финансовое обеспечение выполнения муниципального задания,  муниципальными казенным  учреждением осуществляется в соответствии с показателями бюджетной сметы учреждения.</w:t>
      </w:r>
    </w:p>
    <w:p w:rsidR="004E442A"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00C36C64">
        <w:rPr>
          <w:rFonts w:ascii="Times New Roman" w:hAnsi="Times New Roman" w:cs="Times New Roman"/>
          <w:sz w:val="24"/>
          <w:szCs w:val="24"/>
        </w:rPr>
        <w:t>.</w:t>
      </w:r>
      <w:r w:rsidR="004E442A" w:rsidRPr="00646DD2">
        <w:rPr>
          <w:rFonts w:ascii="Times New Roman" w:hAnsi="Times New Roman" w:cs="Times New Roman"/>
          <w:sz w:val="24"/>
          <w:szCs w:val="24"/>
        </w:rPr>
        <w:t xml:space="preserve"> Изменение объема субсидии в течени</w:t>
      </w:r>
      <w:r w:rsidR="00646DD2">
        <w:rPr>
          <w:rFonts w:ascii="Times New Roman" w:hAnsi="Times New Roman" w:cs="Times New Roman"/>
          <w:sz w:val="24"/>
          <w:szCs w:val="24"/>
        </w:rPr>
        <w:t>е</w:t>
      </w:r>
      <w:r w:rsidR="004E442A" w:rsidRPr="00646DD2">
        <w:rPr>
          <w:rFonts w:ascii="Times New Roman" w:hAnsi="Times New Roman" w:cs="Times New Roman"/>
          <w:sz w:val="24"/>
          <w:szCs w:val="24"/>
        </w:rPr>
        <w:t xml:space="preserve"> периода выполнения муниципального задания </w:t>
      </w:r>
      <w:r w:rsidR="006D62CB">
        <w:rPr>
          <w:rFonts w:ascii="Times New Roman" w:hAnsi="Times New Roman" w:cs="Times New Roman"/>
          <w:sz w:val="24"/>
          <w:szCs w:val="24"/>
        </w:rPr>
        <w:t xml:space="preserve">может </w:t>
      </w:r>
      <w:r w:rsidR="004E442A" w:rsidRPr="00646DD2">
        <w:rPr>
          <w:rFonts w:ascii="Times New Roman" w:hAnsi="Times New Roman" w:cs="Times New Roman"/>
          <w:sz w:val="24"/>
          <w:szCs w:val="24"/>
        </w:rPr>
        <w:t>осуществлят</w:t>
      </w:r>
      <w:r w:rsidR="006D62CB">
        <w:rPr>
          <w:rFonts w:ascii="Times New Roman" w:hAnsi="Times New Roman" w:cs="Times New Roman"/>
          <w:sz w:val="24"/>
          <w:szCs w:val="24"/>
        </w:rPr>
        <w:t>ь</w:t>
      </w:r>
      <w:r w:rsidR="004E442A" w:rsidRPr="00646DD2">
        <w:rPr>
          <w:rFonts w:ascii="Times New Roman" w:hAnsi="Times New Roman" w:cs="Times New Roman"/>
          <w:sz w:val="24"/>
          <w:szCs w:val="24"/>
        </w:rPr>
        <w:t>ся  при соответствующем изменении муниципального задания.</w:t>
      </w:r>
    </w:p>
    <w:p w:rsidR="006D62CB" w:rsidRDefault="004E442A"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Изменение нормативных затрат, определяемых в соответствии с настоящим Положением, в течении срока выполнения муниципального задания осуществляется (при  необходимости) в случае внесения изменений в нормативные правовые акты</w:t>
      </w:r>
      <w:r w:rsidR="00E322BC" w:rsidRPr="00646DD2">
        <w:rPr>
          <w:rFonts w:ascii="Times New Roman" w:hAnsi="Times New Roman" w:cs="Times New Roman"/>
          <w:sz w:val="24"/>
          <w:szCs w:val="24"/>
        </w:rPr>
        <w:t xml:space="preserve"> Российской Федерации, устанавливающие в том числе размеры выплат работникам (отдельным категориям работников) муниципальных бюджетных и автономных учреждений,</w:t>
      </w:r>
      <w:r w:rsidR="003F18CA" w:rsidRPr="00646DD2">
        <w:rPr>
          <w:rFonts w:ascii="Times New Roman" w:hAnsi="Times New Roman" w:cs="Times New Roman"/>
          <w:sz w:val="24"/>
          <w:szCs w:val="24"/>
        </w:rPr>
        <w:t xml:space="preserve"> непосредственно связанных с оказанием муниципальной услуги (выполнение работы), приводящих к изменению объема финансового обеспечения вып</w:t>
      </w:r>
      <w:r w:rsidR="006D62CB">
        <w:rPr>
          <w:rFonts w:ascii="Times New Roman" w:hAnsi="Times New Roman" w:cs="Times New Roman"/>
          <w:sz w:val="24"/>
          <w:szCs w:val="24"/>
        </w:rPr>
        <w:t>олнения  муниципального задания либо  по соглашению сторон между учредителем и учреждением.</w:t>
      </w:r>
    </w:p>
    <w:p w:rsidR="003F18CA" w:rsidRPr="00646DD2" w:rsidRDefault="006D62CB"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3F18CA" w:rsidRPr="00646DD2">
        <w:rPr>
          <w:rFonts w:ascii="Times New Roman" w:hAnsi="Times New Roman" w:cs="Times New Roman"/>
          <w:sz w:val="24"/>
          <w:szCs w:val="24"/>
        </w:rPr>
        <w:t>ри досрочном прекращении выполнения муниципального задания в течени</w:t>
      </w:r>
      <w:r w:rsidR="00646DD2">
        <w:rPr>
          <w:rFonts w:ascii="Times New Roman" w:hAnsi="Times New Roman" w:cs="Times New Roman"/>
          <w:sz w:val="24"/>
          <w:szCs w:val="24"/>
        </w:rPr>
        <w:t>е</w:t>
      </w:r>
      <w:r w:rsidR="003F18CA" w:rsidRPr="00646DD2">
        <w:rPr>
          <w:rFonts w:ascii="Times New Roman" w:hAnsi="Times New Roman" w:cs="Times New Roman"/>
          <w:sz w:val="24"/>
          <w:szCs w:val="24"/>
        </w:rPr>
        <w:t xml:space="preserve"> текущего финансового  года по ус</w:t>
      </w:r>
      <w:r w:rsidR="00646BFE" w:rsidRPr="00646DD2">
        <w:rPr>
          <w:rFonts w:ascii="Times New Roman" w:hAnsi="Times New Roman" w:cs="Times New Roman"/>
          <w:sz w:val="24"/>
          <w:szCs w:val="24"/>
        </w:rPr>
        <w:t>тановленным в нем основаниям, субсидия в размере, соответствующего показателя, характеризующим объем неоказанных муниципальных услуг (невыполненных работ), подлежит возврату на лицевой счет ГРБС  на основании отчета согласно приложению №2 к настоящему Положению.</w:t>
      </w:r>
    </w:p>
    <w:p w:rsidR="005515DE"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C36C64">
        <w:rPr>
          <w:rFonts w:ascii="Times New Roman" w:hAnsi="Times New Roman" w:cs="Times New Roman"/>
          <w:sz w:val="24"/>
          <w:szCs w:val="24"/>
        </w:rPr>
        <w:t>.</w:t>
      </w:r>
      <w:r w:rsidR="00646BFE" w:rsidRPr="00646DD2">
        <w:rPr>
          <w:rFonts w:ascii="Times New Roman" w:hAnsi="Times New Roman" w:cs="Times New Roman"/>
          <w:sz w:val="24"/>
          <w:szCs w:val="24"/>
        </w:rPr>
        <w:t xml:space="preserve"> Субсидия муниципальному бюджетному или автономному учреждению</w:t>
      </w:r>
      <w:r w:rsidR="00596AE8" w:rsidRPr="00646DD2">
        <w:rPr>
          <w:rFonts w:ascii="Times New Roman" w:hAnsi="Times New Roman" w:cs="Times New Roman"/>
          <w:sz w:val="24"/>
          <w:szCs w:val="24"/>
        </w:rPr>
        <w:t xml:space="preserve"> перечисляется в установленном порядке на лицевые счета, открытые в финансовом отделе, или на счета открытые в кредитной организации муниципальному автономному учреждению.</w:t>
      </w:r>
    </w:p>
    <w:p w:rsidR="00596AE8"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2.25</w:t>
      </w:r>
      <w:r w:rsidR="00C36C64">
        <w:rPr>
          <w:rFonts w:ascii="Times New Roman" w:hAnsi="Times New Roman" w:cs="Times New Roman"/>
          <w:sz w:val="24"/>
          <w:szCs w:val="24"/>
        </w:rPr>
        <w:t>.</w:t>
      </w:r>
      <w:r w:rsidR="00596AE8" w:rsidRPr="00646DD2">
        <w:rPr>
          <w:rFonts w:ascii="Times New Roman" w:hAnsi="Times New Roman" w:cs="Times New Roman"/>
          <w:sz w:val="24"/>
          <w:szCs w:val="24"/>
        </w:rPr>
        <w:t xml:space="preserve"> Предоставление муниципальному бюджетному или автономному учреждению субсидии в течени</w:t>
      </w:r>
      <w:r w:rsidR="00646DD2">
        <w:rPr>
          <w:rFonts w:ascii="Times New Roman" w:hAnsi="Times New Roman" w:cs="Times New Roman"/>
          <w:sz w:val="24"/>
          <w:szCs w:val="24"/>
        </w:rPr>
        <w:t>е</w:t>
      </w:r>
      <w:r w:rsidR="00596AE8" w:rsidRPr="00646DD2">
        <w:rPr>
          <w:rFonts w:ascii="Times New Roman" w:hAnsi="Times New Roman" w:cs="Times New Roman"/>
          <w:sz w:val="24"/>
          <w:szCs w:val="24"/>
        </w:rPr>
        <w:t xml:space="preserve"> финансового года осуществляется на основании соглашения о порядке субсидии в течени</w:t>
      </w:r>
      <w:r w:rsidR="00646DD2">
        <w:rPr>
          <w:rFonts w:ascii="Times New Roman" w:hAnsi="Times New Roman" w:cs="Times New Roman"/>
          <w:sz w:val="24"/>
          <w:szCs w:val="24"/>
        </w:rPr>
        <w:t>е</w:t>
      </w:r>
      <w:r w:rsidR="00596AE8" w:rsidRPr="00646DD2">
        <w:rPr>
          <w:rFonts w:ascii="Times New Roman" w:hAnsi="Times New Roman" w:cs="Times New Roman"/>
          <w:sz w:val="24"/>
          <w:szCs w:val="24"/>
        </w:rPr>
        <w:t xml:space="preserve"> финансового года осуществляется на основании соглашения о порядке и условиях предоставления субсидии, заключаемого  между ГРБС и  муниципальным бюджетным или автономным учреждением (далее- соглашение) в соответствии с типовой формой (приложение №3 к настоящему Положению). Соглашение определяет права, обязанности и ответственность сторон, в том числе объем, периодичность перечисления субсидии в течени</w:t>
      </w:r>
      <w:r w:rsidR="00646DD2">
        <w:rPr>
          <w:rFonts w:ascii="Times New Roman" w:hAnsi="Times New Roman" w:cs="Times New Roman"/>
          <w:sz w:val="24"/>
          <w:szCs w:val="24"/>
        </w:rPr>
        <w:t xml:space="preserve">е </w:t>
      </w:r>
      <w:r w:rsidR="00596AE8" w:rsidRPr="00646DD2">
        <w:rPr>
          <w:rFonts w:ascii="Times New Roman" w:hAnsi="Times New Roman" w:cs="Times New Roman"/>
          <w:sz w:val="24"/>
          <w:szCs w:val="24"/>
        </w:rPr>
        <w:t>финансового года, а также возврат субсидии  в случаях, установленных настоящим Положением.</w:t>
      </w:r>
    </w:p>
    <w:p w:rsidR="00596AE8"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w:t>
      </w:r>
      <w:r w:rsidR="00C36C64">
        <w:rPr>
          <w:rFonts w:ascii="Times New Roman" w:hAnsi="Times New Roman" w:cs="Times New Roman"/>
          <w:sz w:val="24"/>
          <w:szCs w:val="24"/>
        </w:rPr>
        <w:t>.</w:t>
      </w:r>
      <w:r w:rsidR="00596AE8" w:rsidRPr="00646DD2">
        <w:rPr>
          <w:rFonts w:ascii="Times New Roman" w:hAnsi="Times New Roman" w:cs="Times New Roman"/>
          <w:sz w:val="24"/>
          <w:szCs w:val="24"/>
        </w:rPr>
        <w:t xml:space="preserve"> Перечисление  субсидии осуществляется в соответствии с графиком к соглашению.</w:t>
      </w:r>
    </w:p>
    <w:p w:rsidR="00596AE8"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w:t>
      </w:r>
      <w:r w:rsidR="00C36C64">
        <w:rPr>
          <w:rFonts w:ascii="Times New Roman" w:hAnsi="Times New Roman" w:cs="Times New Roman"/>
          <w:sz w:val="24"/>
          <w:szCs w:val="24"/>
        </w:rPr>
        <w:t>.</w:t>
      </w:r>
      <w:r w:rsidR="00596AE8" w:rsidRPr="00646DD2">
        <w:rPr>
          <w:rFonts w:ascii="Times New Roman" w:hAnsi="Times New Roman" w:cs="Times New Roman"/>
          <w:sz w:val="24"/>
          <w:szCs w:val="24"/>
        </w:rPr>
        <w:t xml:space="preserve"> Принятие решения о перечислении субсидии в декабре текущего финансового года осуществляется не позднее пяти рабочих дней со дня предоставления предварительного отчета об исполнении муниципального задания.</w:t>
      </w:r>
    </w:p>
    <w:p w:rsidR="00596AE8" w:rsidRPr="00646DD2" w:rsidRDefault="002C4518"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Предварительный отчет об исполнении муниципального задания  в части показателей объема оказания муниципальных услуг (работ) за соответствующий  финансовый </w:t>
      </w:r>
      <w:r w:rsidR="00310EF6" w:rsidRPr="00646DD2">
        <w:rPr>
          <w:rFonts w:ascii="Times New Roman" w:hAnsi="Times New Roman" w:cs="Times New Roman"/>
          <w:sz w:val="24"/>
          <w:szCs w:val="24"/>
        </w:rPr>
        <w:t>год,</w:t>
      </w:r>
      <w:r w:rsidRPr="00646DD2">
        <w:rPr>
          <w:rFonts w:ascii="Times New Roman" w:hAnsi="Times New Roman" w:cs="Times New Roman"/>
          <w:sz w:val="24"/>
          <w:szCs w:val="24"/>
        </w:rPr>
        <w:t xml:space="preserve"> составленный по форме, аналогичной форме отчета о выполнении муниципального задания, предусмотренной приложением №2</w:t>
      </w:r>
      <w:r w:rsidR="00650539" w:rsidRPr="00646DD2">
        <w:rPr>
          <w:rFonts w:ascii="Times New Roman" w:hAnsi="Times New Roman" w:cs="Times New Roman"/>
          <w:sz w:val="24"/>
          <w:szCs w:val="24"/>
        </w:rPr>
        <w:t xml:space="preserve"> к настоящему Положению, предоставляется учреждениями ГРБС по состоянию на 01 декабря текущего финансового года, с указанием ожидаемого годового исполнения показателей муниципального задания.</w:t>
      </w:r>
    </w:p>
    <w:p w:rsidR="00650539" w:rsidRPr="00646DD2" w:rsidRDefault="0065053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ГРБС анализирует предоставленные отчеты, формирует аналитическую записку с </w:t>
      </w:r>
      <w:r w:rsidRPr="00646DD2">
        <w:rPr>
          <w:rFonts w:ascii="Times New Roman" w:hAnsi="Times New Roman" w:cs="Times New Roman"/>
          <w:sz w:val="24"/>
          <w:szCs w:val="24"/>
        </w:rPr>
        <w:lastRenderedPageBreak/>
        <w:t>указанием:</w:t>
      </w:r>
    </w:p>
    <w:p w:rsidR="00650539" w:rsidRPr="00646DD2" w:rsidRDefault="0065053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наименования учреждения;</w:t>
      </w:r>
    </w:p>
    <w:p w:rsidR="00650539" w:rsidRPr="00646DD2" w:rsidRDefault="0065053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-номера и даты постановления об утверждении муниципального задания;</w:t>
      </w:r>
    </w:p>
    <w:p w:rsidR="00650539" w:rsidRPr="00646DD2" w:rsidRDefault="0065053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-наименования услуги (работы);</w:t>
      </w:r>
    </w:p>
    <w:p w:rsidR="00650539" w:rsidRPr="00646DD2" w:rsidRDefault="0065053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-значения показателя объема, утвержденного в муниципальном задании;</w:t>
      </w:r>
    </w:p>
    <w:p w:rsidR="00650539" w:rsidRPr="00646DD2" w:rsidRDefault="00650539"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w:t>
      </w:r>
      <w:r w:rsidR="006B6CC5" w:rsidRPr="00646DD2">
        <w:rPr>
          <w:rFonts w:ascii="Times New Roman" w:hAnsi="Times New Roman" w:cs="Times New Roman"/>
          <w:sz w:val="24"/>
          <w:szCs w:val="24"/>
        </w:rPr>
        <w:t>показателей объема на отчетную дату;</w:t>
      </w:r>
    </w:p>
    <w:p w:rsidR="006B6CC5" w:rsidRPr="00646DD2" w:rsidRDefault="006B6CC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-допустимого (возможного) отклонения;</w:t>
      </w:r>
    </w:p>
    <w:p w:rsidR="006B6CC5" w:rsidRPr="00646DD2" w:rsidRDefault="006B6CC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-отклонения, превышающего допустимое (возможное) отклонение;</w:t>
      </w:r>
    </w:p>
    <w:p w:rsidR="006B6CC5" w:rsidRPr="00646DD2" w:rsidRDefault="006B6CC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-утвержденных нормативных затрат на оказание услуги (работы).</w:t>
      </w:r>
    </w:p>
    <w:p w:rsidR="006B6CC5" w:rsidRPr="00646DD2" w:rsidRDefault="006B6CC5" w:rsidP="00160B32">
      <w:pPr>
        <w:pStyle w:val="ConsPlusNormal"/>
        <w:ind w:firstLine="540"/>
        <w:jc w:val="both"/>
        <w:rPr>
          <w:rFonts w:ascii="Times New Roman" w:hAnsi="Times New Roman" w:cs="Times New Roman"/>
          <w:sz w:val="24"/>
          <w:szCs w:val="24"/>
        </w:rPr>
      </w:pPr>
    </w:p>
    <w:p w:rsidR="006B6CC5" w:rsidRPr="00646DD2" w:rsidRDefault="006B6CC5"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Затем ГРБС</w:t>
      </w:r>
      <w:r w:rsidR="00CC0379" w:rsidRPr="00646DD2">
        <w:rPr>
          <w:rFonts w:ascii="Times New Roman" w:hAnsi="Times New Roman" w:cs="Times New Roman"/>
          <w:sz w:val="24"/>
          <w:szCs w:val="24"/>
        </w:rPr>
        <w:t xml:space="preserve"> направляет копии отчетов </w:t>
      </w:r>
      <w:r w:rsidR="008A6A72" w:rsidRPr="00646DD2">
        <w:rPr>
          <w:rFonts w:ascii="Times New Roman" w:hAnsi="Times New Roman" w:cs="Times New Roman"/>
          <w:sz w:val="24"/>
          <w:szCs w:val="24"/>
        </w:rPr>
        <w:t xml:space="preserve"> муниципальных учреждений и аналитическую записку в финансовый отдел администрации Котовского муниципального района.</w:t>
      </w:r>
    </w:p>
    <w:p w:rsidR="00310EF6" w:rsidRPr="00646DD2" w:rsidRDefault="00310EF6"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Если  показатели объема оказания муниципальных услуг (работ), указанные в предварительном отчете, меньше показателей, установленных в муниципальном задании </w:t>
      </w:r>
      <w:r w:rsidR="002B0E16" w:rsidRPr="00646DD2">
        <w:rPr>
          <w:rFonts w:ascii="Times New Roman" w:hAnsi="Times New Roman" w:cs="Times New Roman"/>
          <w:sz w:val="24"/>
          <w:szCs w:val="24"/>
        </w:rPr>
        <w:t>(</w:t>
      </w:r>
      <w:r w:rsidRPr="00646DD2">
        <w:rPr>
          <w:rFonts w:ascii="Times New Roman" w:hAnsi="Times New Roman" w:cs="Times New Roman"/>
          <w:sz w:val="24"/>
          <w:szCs w:val="24"/>
        </w:rPr>
        <w:t>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с последующим изменением соглашения в течение текущего финансового года.</w:t>
      </w:r>
    </w:p>
    <w:p w:rsidR="00310EF6"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2.28</w:t>
      </w:r>
      <w:r w:rsidR="00C36C64">
        <w:rPr>
          <w:rFonts w:ascii="Times New Roman" w:hAnsi="Times New Roman" w:cs="Times New Roman"/>
          <w:sz w:val="24"/>
          <w:szCs w:val="24"/>
        </w:rPr>
        <w:t>.</w:t>
      </w:r>
      <w:r w:rsidR="00310EF6" w:rsidRPr="00646DD2">
        <w:rPr>
          <w:rFonts w:ascii="Times New Roman" w:hAnsi="Times New Roman" w:cs="Times New Roman"/>
          <w:sz w:val="24"/>
          <w:szCs w:val="24"/>
        </w:rPr>
        <w:t xml:space="preserve"> Муниципальные учреждения предоставляют ГРБС отчет о выполнении муниципального задания, предусмотренный приложением №2 к настоящему Положению, в соответствии с требованиями и сроками, установленными в муниципальном задании.</w:t>
      </w:r>
    </w:p>
    <w:p w:rsidR="006B6CC5" w:rsidRPr="00646DD2" w:rsidRDefault="00310EF6"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 xml:space="preserve">Если на основании годового отчета о выполнении муниципального задания показатели муниципального задания,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w:t>
      </w:r>
      <w:r w:rsidR="00EA1C14" w:rsidRPr="00646DD2">
        <w:rPr>
          <w:rFonts w:ascii="Times New Roman" w:hAnsi="Times New Roman" w:cs="Times New Roman"/>
          <w:sz w:val="24"/>
          <w:szCs w:val="24"/>
        </w:rPr>
        <w:t xml:space="preserve"> подлежат перечислению в доход бюджета Котовского муниципального района в соответствии с бюджетным законод</w:t>
      </w:r>
      <w:r w:rsidR="00B97CD7" w:rsidRPr="00646DD2">
        <w:rPr>
          <w:rFonts w:ascii="Times New Roman" w:hAnsi="Times New Roman" w:cs="Times New Roman"/>
          <w:sz w:val="24"/>
          <w:szCs w:val="24"/>
        </w:rPr>
        <w:t>ательством Российской Федерации.</w:t>
      </w:r>
    </w:p>
    <w:p w:rsidR="00B97CD7" w:rsidRPr="00646DD2" w:rsidRDefault="00B97CD7"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ГРБС направляют годовые отчеты о выполнении муниципального задания в финансовый отдел администрации Котовского муниципального района</w:t>
      </w:r>
      <w:r w:rsidR="00BA633E" w:rsidRPr="00646DD2">
        <w:rPr>
          <w:rFonts w:ascii="Times New Roman" w:hAnsi="Times New Roman" w:cs="Times New Roman"/>
          <w:sz w:val="24"/>
          <w:szCs w:val="24"/>
        </w:rPr>
        <w:t xml:space="preserve"> не позднее 01 марта финансового года, следующего за отчетным</w:t>
      </w:r>
      <w:r w:rsidRPr="00646DD2">
        <w:rPr>
          <w:rFonts w:ascii="Times New Roman" w:hAnsi="Times New Roman" w:cs="Times New Roman"/>
          <w:sz w:val="24"/>
          <w:szCs w:val="24"/>
        </w:rPr>
        <w:t>.</w:t>
      </w:r>
      <w:r w:rsidR="00BA633E" w:rsidRPr="00646DD2">
        <w:rPr>
          <w:rFonts w:ascii="Times New Roman" w:hAnsi="Times New Roman" w:cs="Times New Roman"/>
          <w:sz w:val="24"/>
          <w:szCs w:val="24"/>
        </w:rPr>
        <w:t xml:space="preserve"> Если по  результатам анализа выполнения муниципального задания ГРБС выявлено невыполнение показателей, установленных в муниципальном задании, то совместно с отчетом направляется  пояснительная записка (разъяснение) о принятых мерах по возврату субсидии.</w:t>
      </w:r>
    </w:p>
    <w:p w:rsidR="00BA633E" w:rsidRPr="00646DD2" w:rsidRDefault="00C37265"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2.29</w:t>
      </w:r>
      <w:r w:rsidR="00C36C64">
        <w:rPr>
          <w:rFonts w:ascii="Times New Roman" w:hAnsi="Times New Roman" w:cs="Times New Roman"/>
          <w:sz w:val="24"/>
          <w:szCs w:val="24"/>
        </w:rPr>
        <w:t>.</w:t>
      </w:r>
      <w:r w:rsidR="00BA633E" w:rsidRPr="00646DD2">
        <w:rPr>
          <w:rFonts w:ascii="Times New Roman" w:hAnsi="Times New Roman" w:cs="Times New Roman"/>
          <w:sz w:val="24"/>
          <w:szCs w:val="24"/>
        </w:rPr>
        <w:t xml:space="preserve"> Контроль за выполнением муниципального задания муниципальными бюджетными и автономными учреждениями, а также муниципальными казенными учреждениями осуществляются ГРБС.</w:t>
      </w:r>
    </w:p>
    <w:p w:rsidR="00BA633E" w:rsidRDefault="00BA633E"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Правила осуществления контроля ГРБС за выполнением муниципального задания устанавливаются ГРБС.</w:t>
      </w:r>
    </w:p>
    <w:p w:rsidR="003E0896" w:rsidRDefault="003E0896" w:rsidP="00160B32">
      <w:pPr>
        <w:pStyle w:val="ConsPlusNormal"/>
        <w:ind w:firstLine="540"/>
        <w:jc w:val="both"/>
        <w:rPr>
          <w:rFonts w:ascii="Times New Roman" w:hAnsi="Times New Roman" w:cs="Times New Roman"/>
          <w:sz w:val="24"/>
          <w:szCs w:val="24"/>
        </w:rPr>
      </w:pPr>
    </w:p>
    <w:p w:rsidR="00160B32" w:rsidRDefault="00160B32"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Default="00C37265" w:rsidP="00160B32">
      <w:pPr>
        <w:pStyle w:val="ConsPlusNormal"/>
        <w:ind w:firstLine="540"/>
        <w:jc w:val="both"/>
        <w:rPr>
          <w:rFonts w:ascii="Times New Roman" w:hAnsi="Times New Roman" w:cs="Times New Roman"/>
          <w:sz w:val="24"/>
          <w:szCs w:val="24"/>
        </w:rPr>
      </w:pPr>
    </w:p>
    <w:p w:rsidR="00C37265" w:rsidRPr="00646DD2" w:rsidRDefault="00C37265" w:rsidP="00160B32">
      <w:pPr>
        <w:pStyle w:val="ConsPlusNormal"/>
        <w:ind w:firstLine="540"/>
        <w:jc w:val="both"/>
        <w:rPr>
          <w:rFonts w:ascii="Times New Roman" w:hAnsi="Times New Roman" w:cs="Times New Roman"/>
          <w:sz w:val="24"/>
          <w:szCs w:val="24"/>
        </w:rPr>
      </w:pPr>
    </w:p>
    <w:p w:rsidR="006F2348" w:rsidRDefault="006F2348" w:rsidP="00160B32">
      <w:pPr>
        <w:pStyle w:val="ConsPlusNormal"/>
        <w:ind w:firstLine="540"/>
        <w:jc w:val="both"/>
        <w:rPr>
          <w:rFonts w:ascii="Times New Roman" w:hAnsi="Times New Roman" w:cs="Times New Roman"/>
          <w:sz w:val="28"/>
          <w:szCs w:val="28"/>
        </w:rPr>
      </w:pPr>
    </w:p>
    <w:p w:rsidR="00E805EF" w:rsidRDefault="00E805EF" w:rsidP="00160B32">
      <w:pPr>
        <w:pStyle w:val="ConsPlusNormal"/>
        <w:ind w:firstLine="540"/>
        <w:jc w:val="both"/>
        <w:rPr>
          <w:rFonts w:ascii="Times New Roman" w:hAnsi="Times New Roman" w:cs="Times New Roman"/>
          <w:sz w:val="28"/>
          <w:szCs w:val="28"/>
        </w:rPr>
      </w:pPr>
    </w:p>
    <w:p w:rsidR="0040339F" w:rsidRDefault="0040339F" w:rsidP="00160B32">
      <w:pPr>
        <w:pStyle w:val="ConsPlusNormal"/>
        <w:ind w:firstLine="540"/>
        <w:jc w:val="both"/>
        <w:rPr>
          <w:rFonts w:ascii="Times New Roman" w:hAnsi="Times New Roman" w:cs="Times New Roman"/>
          <w:sz w:val="28"/>
          <w:szCs w:val="28"/>
        </w:rPr>
      </w:pPr>
    </w:p>
    <w:p w:rsidR="006F2348" w:rsidRPr="00646DD2" w:rsidRDefault="006F2348" w:rsidP="00160B32">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6C64">
        <w:rPr>
          <w:rFonts w:ascii="Times New Roman" w:hAnsi="Times New Roman" w:cs="Times New Roman"/>
          <w:sz w:val="28"/>
          <w:szCs w:val="28"/>
        </w:rPr>
        <w:tab/>
        <w:t>УТВЕРЖДЕН</w:t>
      </w:r>
    </w:p>
    <w:p w:rsidR="006F2348" w:rsidRPr="00646DD2" w:rsidRDefault="006F2348"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00C36C64">
        <w:rPr>
          <w:rFonts w:ascii="Times New Roman" w:hAnsi="Times New Roman" w:cs="Times New Roman"/>
          <w:sz w:val="24"/>
          <w:szCs w:val="24"/>
        </w:rPr>
        <w:t>постановлением</w:t>
      </w:r>
      <w:r w:rsidR="00682518" w:rsidRPr="00646DD2">
        <w:rPr>
          <w:rFonts w:ascii="Times New Roman" w:hAnsi="Times New Roman" w:cs="Times New Roman"/>
          <w:sz w:val="24"/>
          <w:szCs w:val="24"/>
        </w:rPr>
        <w:t xml:space="preserve"> администрации</w:t>
      </w:r>
    </w:p>
    <w:p w:rsidR="00682518" w:rsidRPr="00646DD2" w:rsidRDefault="00682518"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t>Котовского муниципального</w:t>
      </w:r>
    </w:p>
    <w:p w:rsidR="00682518" w:rsidRPr="00646DD2" w:rsidRDefault="00682518" w:rsidP="00160B32">
      <w:pPr>
        <w:pStyle w:val="ConsPlusNormal"/>
        <w:ind w:firstLine="540"/>
        <w:jc w:val="both"/>
        <w:rPr>
          <w:rFonts w:ascii="Times New Roman" w:hAnsi="Times New Roman" w:cs="Times New Roman"/>
          <w:sz w:val="24"/>
          <w:szCs w:val="24"/>
        </w:rPr>
      </w:pP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r>
      <w:r w:rsidRPr="00646DD2">
        <w:rPr>
          <w:rFonts w:ascii="Times New Roman" w:hAnsi="Times New Roman" w:cs="Times New Roman"/>
          <w:sz w:val="24"/>
          <w:szCs w:val="24"/>
        </w:rPr>
        <w:tab/>
        <w:t xml:space="preserve">района </w:t>
      </w:r>
    </w:p>
    <w:p w:rsidR="00682518" w:rsidRPr="00646DD2" w:rsidRDefault="00C36C64" w:rsidP="00160B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04 июля 2017 года №973</w:t>
      </w:r>
    </w:p>
    <w:p w:rsidR="006F2348" w:rsidRDefault="006F2348" w:rsidP="00160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518" w:rsidRDefault="00682518" w:rsidP="00160B32">
      <w:pPr>
        <w:pStyle w:val="ConsPlusNormal"/>
        <w:ind w:firstLine="540"/>
        <w:jc w:val="both"/>
        <w:rPr>
          <w:rFonts w:ascii="Times New Roman" w:hAnsi="Times New Roman" w:cs="Times New Roman"/>
          <w:sz w:val="28"/>
          <w:szCs w:val="28"/>
        </w:rPr>
      </w:pPr>
    </w:p>
    <w:p w:rsidR="00682518" w:rsidRDefault="00682518" w:rsidP="00160B32">
      <w:pPr>
        <w:pStyle w:val="ConsPlusNormal"/>
        <w:ind w:firstLine="540"/>
        <w:jc w:val="both"/>
        <w:rPr>
          <w:rFonts w:ascii="Times New Roman" w:hAnsi="Times New Roman" w:cs="Times New Roman"/>
          <w:sz w:val="28"/>
          <w:szCs w:val="28"/>
        </w:rPr>
      </w:pPr>
    </w:p>
    <w:p w:rsidR="00682518" w:rsidRDefault="00682518" w:rsidP="00160B32">
      <w:pPr>
        <w:pStyle w:val="ConsPlusNormal"/>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p>
    <w:p w:rsidR="00682518" w:rsidRDefault="00646DD2" w:rsidP="00160B32">
      <w:pPr>
        <w:pStyle w:val="ConsPlusNormal"/>
        <w:jc w:val="both"/>
        <w:rPr>
          <w:rFonts w:ascii="Times New Roman" w:hAnsi="Times New Roman" w:cs="Times New Roman"/>
          <w:sz w:val="24"/>
          <w:szCs w:val="24"/>
        </w:rPr>
      </w:pPr>
      <w:r w:rsidRPr="00646DD2">
        <w:rPr>
          <w:rFonts w:ascii="Times New Roman" w:hAnsi="Times New Roman" w:cs="Times New Roman"/>
          <w:sz w:val="24"/>
          <w:szCs w:val="24"/>
        </w:rPr>
        <w:t>определения нормативных затрат на выполнение работ, применяемых при расчете объема субсидии на финансовое обеспечение выполнения муниципального задания на выполнение работ муниципальными учреждениями Котовского муниципального района</w:t>
      </w:r>
    </w:p>
    <w:p w:rsidR="001C3317" w:rsidRDefault="001C3317" w:rsidP="00160B32">
      <w:pPr>
        <w:pStyle w:val="ConsPlusNormal"/>
        <w:jc w:val="both"/>
        <w:rPr>
          <w:rFonts w:ascii="Times New Roman" w:hAnsi="Times New Roman" w:cs="Times New Roman"/>
          <w:sz w:val="24"/>
          <w:szCs w:val="24"/>
        </w:rPr>
      </w:pPr>
    </w:p>
    <w:p w:rsidR="001C3317" w:rsidRDefault="001C3317" w:rsidP="00C36C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1.Общие положения</w:t>
      </w:r>
    </w:p>
    <w:p w:rsidR="001C3317" w:rsidRDefault="001C3317" w:rsidP="00160B32">
      <w:pPr>
        <w:pStyle w:val="ConsPlusNormal"/>
        <w:jc w:val="both"/>
        <w:rPr>
          <w:rFonts w:ascii="Times New Roman" w:hAnsi="Times New Roman" w:cs="Times New Roman"/>
          <w:sz w:val="24"/>
          <w:szCs w:val="24"/>
        </w:rPr>
      </w:pPr>
    </w:p>
    <w:p w:rsidR="001C3317" w:rsidRDefault="001C3317" w:rsidP="00C36C64">
      <w:pPr>
        <w:pStyle w:val="ConsPlu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Порядок разработан в соответствии с положением абзаца 2 пункта 4 статьи69.2 Бюджетного кодекса Российской Федерации и устанавливает правила определения нормативных затрат на выполнение работ, применяемых при расчете объема</w:t>
      </w:r>
      <w:r w:rsidR="002A0BDA">
        <w:rPr>
          <w:rFonts w:ascii="Times New Roman" w:hAnsi="Times New Roman" w:cs="Times New Roman"/>
          <w:sz w:val="24"/>
          <w:szCs w:val="24"/>
        </w:rPr>
        <w:t xml:space="preserve"> финансового обеспечения выполнения муниципального задания на оказание муниципальных услуг (выполнение работ) муниципальными учреждениями Котовского муниципального района (далее - нормативные затраты, муниципальное задание).</w:t>
      </w:r>
    </w:p>
    <w:p w:rsidR="002A0BDA" w:rsidRDefault="002A0BDA" w:rsidP="00C36C64">
      <w:pPr>
        <w:pStyle w:val="ConsPlu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выполнение работ определяются при расчете объема финансового обеспечения выполнения муниципального задания на выполнение работ учреждениями.</w:t>
      </w:r>
    </w:p>
    <w:p w:rsidR="002A0BDA" w:rsidRDefault="003415E5" w:rsidP="00C36C64">
      <w:pPr>
        <w:pStyle w:val="ConsPlu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выполнение работ, определяемые в соответствии с Порядком, учитываются при формировании обоснований бюджетных ассигнований на очередной финансовый год и плановый период.</w:t>
      </w:r>
    </w:p>
    <w:p w:rsidR="003415E5" w:rsidRDefault="003415E5" w:rsidP="00C36C64">
      <w:pPr>
        <w:pStyle w:val="ConsPlusNormal"/>
        <w:ind w:firstLine="709"/>
        <w:jc w:val="both"/>
        <w:rPr>
          <w:rFonts w:ascii="Times New Roman" w:hAnsi="Times New Roman" w:cs="Times New Roman"/>
          <w:sz w:val="24"/>
          <w:szCs w:val="24"/>
        </w:rPr>
      </w:pPr>
    </w:p>
    <w:p w:rsidR="003415E5" w:rsidRDefault="003415E5" w:rsidP="00C36C64">
      <w:pPr>
        <w:pStyle w:val="ConsPlusNorma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Состав и расчет нормативных затрат на выполнение работ</w:t>
      </w:r>
    </w:p>
    <w:p w:rsidR="00160B32" w:rsidRDefault="00160B32" w:rsidP="00C36C64">
      <w:pPr>
        <w:pStyle w:val="ConsPlusNormal"/>
        <w:ind w:firstLine="709"/>
        <w:jc w:val="both"/>
        <w:rPr>
          <w:rFonts w:ascii="Times New Roman" w:hAnsi="Times New Roman" w:cs="Times New Roman"/>
          <w:sz w:val="24"/>
          <w:szCs w:val="24"/>
        </w:rPr>
      </w:pPr>
    </w:p>
    <w:p w:rsidR="003415E5" w:rsidRDefault="003415E5" w:rsidP="00C36C64">
      <w:pPr>
        <w:pStyle w:val="ConsPlu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выполнение работ на соответствующий финансовый год (</w:t>
      </w:r>
      <w:r>
        <w:rPr>
          <w:rFonts w:ascii="Times New Roman" w:hAnsi="Times New Roman" w:cs="Times New Roman"/>
          <w:sz w:val="24"/>
          <w:szCs w:val="24"/>
          <w:lang w:val="en-US"/>
        </w:rPr>
        <w:t>N</w:t>
      </w:r>
      <w:r w:rsidRPr="003415E5">
        <w:rPr>
          <w:rFonts w:ascii="Times New Roman" w:hAnsi="Times New Roman" w:cs="Times New Roman"/>
          <w:sz w:val="20"/>
          <w:szCs w:val="24"/>
          <w:lang w:val="en-US"/>
        </w:rPr>
        <w:t>w</w:t>
      </w:r>
      <w:r w:rsidRPr="003415E5">
        <w:rPr>
          <w:rFonts w:ascii="Times New Roman" w:hAnsi="Times New Roman" w:cs="Times New Roman"/>
          <w:sz w:val="24"/>
          <w:szCs w:val="24"/>
        </w:rPr>
        <w:t xml:space="preserve">) </w:t>
      </w:r>
      <w:r>
        <w:rPr>
          <w:rFonts w:ascii="Times New Roman" w:hAnsi="Times New Roman" w:cs="Times New Roman"/>
          <w:sz w:val="24"/>
          <w:szCs w:val="24"/>
        </w:rPr>
        <w:t>рассчитывается по формуле:</w:t>
      </w:r>
    </w:p>
    <w:p w:rsidR="003415E5" w:rsidRDefault="003415E5" w:rsidP="00160B32">
      <w:pPr>
        <w:pStyle w:val="ConsPlusNormal"/>
        <w:jc w:val="both"/>
        <w:rPr>
          <w:rFonts w:ascii="Times New Roman" w:hAnsi="Times New Roman" w:cs="Times New Roman"/>
          <w:szCs w:val="24"/>
        </w:rPr>
      </w:pPr>
      <w:r>
        <w:rPr>
          <w:rFonts w:ascii="Times New Roman" w:hAnsi="Times New Roman" w:cs="Times New Roman"/>
          <w:sz w:val="24"/>
          <w:szCs w:val="24"/>
          <w:lang w:val="en-US"/>
        </w:rPr>
        <w:t>N</w:t>
      </w:r>
      <w:r w:rsidRPr="003415E5">
        <w:rPr>
          <w:rFonts w:ascii="Times New Roman" w:hAnsi="Times New Roman" w:cs="Times New Roman"/>
          <w:sz w:val="20"/>
          <w:szCs w:val="24"/>
          <w:lang w:val="en-US"/>
        </w:rPr>
        <w:t>w</w:t>
      </w:r>
      <w:r w:rsidRPr="003415E5">
        <w:rPr>
          <w:rFonts w:ascii="Times New Roman" w:hAnsi="Times New Roman" w:cs="Times New Roman"/>
          <w:sz w:val="24"/>
          <w:szCs w:val="24"/>
        </w:rPr>
        <w:t xml:space="preserve"> =∑ </w:t>
      </w:r>
      <w:r>
        <w:rPr>
          <w:rFonts w:ascii="Times New Roman" w:hAnsi="Times New Roman" w:cs="Times New Roman"/>
          <w:sz w:val="24"/>
          <w:szCs w:val="24"/>
          <w:lang w:val="en-US"/>
        </w:rPr>
        <w:t>G</w:t>
      </w:r>
      <w:r w:rsidRPr="003415E5">
        <w:rPr>
          <w:rFonts w:ascii="Times New Roman" w:hAnsi="Times New Roman" w:cs="Times New Roman"/>
          <w:szCs w:val="24"/>
          <w:lang w:val="en-US"/>
        </w:rPr>
        <w:t>j</w:t>
      </w:r>
      <w:r>
        <w:rPr>
          <w:rFonts w:ascii="Times New Roman" w:hAnsi="Times New Roman" w:cs="Times New Roman"/>
          <w:szCs w:val="24"/>
        </w:rPr>
        <w:t>,</w:t>
      </w:r>
    </w:p>
    <w:p w:rsidR="003415E5" w:rsidRDefault="003415E5" w:rsidP="00160B32">
      <w:pPr>
        <w:pStyle w:val="ConsPlusNormal"/>
        <w:ind w:firstLine="708"/>
        <w:jc w:val="both"/>
        <w:rPr>
          <w:rFonts w:ascii="Times New Roman" w:hAnsi="Times New Roman" w:cs="Times New Roman"/>
          <w:szCs w:val="24"/>
        </w:rPr>
      </w:pPr>
      <w:r>
        <w:rPr>
          <w:rFonts w:ascii="Times New Roman" w:hAnsi="Times New Roman" w:cs="Times New Roman"/>
          <w:szCs w:val="24"/>
        </w:rPr>
        <w:t>Где:</w:t>
      </w:r>
    </w:p>
    <w:p w:rsidR="003415E5" w:rsidRPr="003415E5" w:rsidRDefault="003415E5" w:rsidP="00160B32">
      <w:pPr>
        <w:pStyle w:val="ConsPlusNormal"/>
        <w:jc w:val="both"/>
        <w:rPr>
          <w:rFonts w:ascii="Times New Roman" w:hAnsi="Times New Roman" w:cs="Times New Roman"/>
          <w:sz w:val="24"/>
          <w:szCs w:val="24"/>
        </w:rPr>
      </w:pPr>
    </w:p>
    <w:p w:rsidR="003415E5" w:rsidRPr="004138D9" w:rsidRDefault="003415E5" w:rsidP="00160B32">
      <w:pPr>
        <w:pStyle w:val="ConsPlusNormal"/>
        <w:ind w:left="142"/>
        <w:jc w:val="both"/>
        <w:rPr>
          <w:rFonts w:ascii="Times New Roman" w:hAnsi="Times New Roman" w:cs="Times New Roman"/>
          <w:sz w:val="24"/>
          <w:szCs w:val="24"/>
        </w:rPr>
      </w:pPr>
      <w:r>
        <w:rPr>
          <w:rFonts w:ascii="Times New Roman" w:hAnsi="Times New Roman" w:cs="Times New Roman"/>
          <w:sz w:val="24"/>
          <w:szCs w:val="24"/>
          <w:lang w:val="en-US"/>
        </w:rPr>
        <w:t>N</w:t>
      </w:r>
      <w:r w:rsidRPr="003415E5">
        <w:rPr>
          <w:rFonts w:ascii="Times New Roman" w:hAnsi="Times New Roman" w:cs="Times New Roman"/>
          <w:sz w:val="20"/>
          <w:szCs w:val="24"/>
          <w:lang w:val="en-US"/>
        </w:rPr>
        <w:t>w</w:t>
      </w:r>
      <w:r>
        <w:rPr>
          <w:rFonts w:ascii="Times New Roman" w:hAnsi="Times New Roman" w:cs="Times New Roman"/>
          <w:sz w:val="20"/>
          <w:szCs w:val="24"/>
        </w:rPr>
        <w:t xml:space="preserve"> – </w:t>
      </w:r>
      <w:r w:rsidRPr="004138D9">
        <w:rPr>
          <w:rFonts w:ascii="Times New Roman" w:hAnsi="Times New Roman" w:cs="Times New Roman"/>
          <w:sz w:val="24"/>
          <w:szCs w:val="24"/>
        </w:rPr>
        <w:t xml:space="preserve">нормативные затраты на выполнение </w:t>
      </w:r>
      <w:r w:rsidRPr="004138D9">
        <w:rPr>
          <w:rFonts w:ascii="Times New Roman" w:hAnsi="Times New Roman" w:cs="Times New Roman"/>
          <w:sz w:val="24"/>
          <w:szCs w:val="24"/>
          <w:lang w:val="en-US"/>
        </w:rPr>
        <w:t>w</w:t>
      </w:r>
      <w:r w:rsidRPr="004138D9">
        <w:rPr>
          <w:rFonts w:ascii="Times New Roman" w:hAnsi="Times New Roman" w:cs="Times New Roman"/>
          <w:sz w:val="24"/>
          <w:szCs w:val="24"/>
        </w:rPr>
        <w:t>-</w:t>
      </w:r>
      <w:r w:rsidR="004138D9" w:rsidRPr="004138D9">
        <w:rPr>
          <w:rFonts w:ascii="Times New Roman" w:hAnsi="Times New Roman" w:cs="Times New Roman"/>
          <w:sz w:val="24"/>
          <w:szCs w:val="24"/>
        </w:rPr>
        <w:t>й работы на соответствующий финансовый год;</w:t>
      </w:r>
    </w:p>
    <w:p w:rsidR="004138D9" w:rsidRDefault="004138D9" w:rsidP="00160B32">
      <w:pPr>
        <w:pStyle w:val="ConsPlusNormal"/>
        <w:ind w:left="142"/>
        <w:jc w:val="both"/>
        <w:rPr>
          <w:rFonts w:ascii="Times New Roman" w:hAnsi="Times New Roman" w:cs="Times New Roman"/>
          <w:sz w:val="20"/>
          <w:szCs w:val="24"/>
        </w:rPr>
      </w:pPr>
    </w:p>
    <w:p w:rsidR="004138D9" w:rsidRDefault="004138D9" w:rsidP="00160B32">
      <w:pPr>
        <w:pStyle w:val="ConsPlusNormal"/>
        <w:ind w:left="142"/>
        <w:jc w:val="both"/>
        <w:rPr>
          <w:rFonts w:ascii="Times New Roman" w:hAnsi="Times New Roman" w:cs="Times New Roman"/>
          <w:szCs w:val="24"/>
        </w:rPr>
      </w:pPr>
      <w:r>
        <w:rPr>
          <w:rFonts w:ascii="Times New Roman" w:hAnsi="Times New Roman" w:cs="Times New Roman"/>
          <w:sz w:val="24"/>
          <w:szCs w:val="24"/>
          <w:lang w:val="en-US"/>
        </w:rPr>
        <w:t>G</w:t>
      </w:r>
      <w:r w:rsidRPr="003415E5">
        <w:rPr>
          <w:rFonts w:ascii="Times New Roman" w:hAnsi="Times New Roman" w:cs="Times New Roman"/>
          <w:szCs w:val="24"/>
          <w:lang w:val="en-US"/>
        </w:rPr>
        <w:t>j</w:t>
      </w:r>
      <w:r>
        <w:rPr>
          <w:rFonts w:ascii="Times New Roman" w:hAnsi="Times New Roman" w:cs="Times New Roman"/>
          <w:szCs w:val="24"/>
        </w:rPr>
        <w:t xml:space="preserve">- нормативные затраты, определенные для </w:t>
      </w:r>
      <w:r>
        <w:rPr>
          <w:rFonts w:ascii="Times New Roman" w:hAnsi="Times New Roman" w:cs="Times New Roman"/>
          <w:szCs w:val="24"/>
          <w:lang w:val="en-US"/>
        </w:rPr>
        <w:t>j</w:t>
      </w:r>
      <w:r w:rsidRPr="004138D9">
        <w:rPr>
          <w:rFonts w:ascii="Times New Roman" w:hAnsi="Times New Roman" w:cs="Times New Roman"/>
          <w:szCs w:val="24"/>
        </w:rPr>
        <w:t>-</w:t>
      </w:r>
      <w:r>
        <w:rPr>
          <w:rFonts w:ascii="Times New Roman" w:hAnsi="Times New Roman" w:cs="Times New Roman"/>
          <w:szCs w:val="24"/>
        </w:rPr>
        <w:t xml:space="preserve">й  группы затрат на единицу работы, на соответствующий финансовый год, где  </w:t>
      </w:r>
      <w:r>
        <w:rPr>
          <w:rFonts w:ascii="Times New Roman" w:hAnsi="Times New Roman" w:cs="Times New Roman"/>
          <w:szCs w:val="24"/>
          <w:lang w:val="en-US"/>
        </w:rPr>
        <w:t>j</w:t>
      </w:r>
      <w:r w:rsidRPr="004138D9">
        <w:rPr>
          <w:rFonts w:ascii="Times New Roman" w:hAnsi="Times New Roman" w:cs="Times New Roman"/>
          <w:szCs w:val="24"/>
        </w:rPr>
        <w:t xml:space="preserve"> </w:t>
      </w:r>
      <w:r>
        <w:rPr>
          <w:rFonts w:ascii="Times New Roman" w:hAnsi="Times New Roman" w:cs="Times New Roman"/>
          <w:szCs w:val="24"/>
        </w:rPr>
        <w:t>–соответствующая группа затрат.</w:t>
      </w:r>
    </w:p>
    <w:p w:rsidR="004138D9" w:rsidRDefault="004138D9" w:rsidP="00C36C64">
      <w:pPr>
        <w:pStyle w:val="ConsPlusNormal"/>
        <w:numPr>
          <w:ilvl w:val="1"/>
          <w:numId w:val="3"/>
        </w:numPr>
        <w:ind w:left="0" w:firstLine="709"/>
        <w:jc w:val="both"/>
        <w:rPr>
          <w:rFonts w:ascii="Times New Roman" w:hAnsi="Times New Roman" w:cs="Times New Roman"/>
          <w:szCs w:val="24"/>
        </w:rPr>
      </w:pPr>
      <w:r>
        <w:rPr>
          <w:rFonts w:ascii="Times New Roman" w:hAnsi="Times New Roman" w:cs="Times New Roman"/>
          <w:szCs w:val="24"/>
        </w:rPr>
        <w:t>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(далее – нормы затрат, выраженные в натуральных показателях), установленные нормативными актами Российской Федерации, а также межгосударственными, национальными (государственными) стандартами Ро</w:t>
      </w:r>
      <w:r w:rsidR="00553921">
        <w:rPr>
          <w:rFonts w:ascii="Times New Roman" w:hAnsi="Times New Roman" w:cs="Times New Roman"/>
          <w:szCs w:val="24"/>
        </w:rPr>
        <w:t>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w:t>
      </w:r>
    </w:p>
    <w:p w:rsidR="00553921" w:rsidRDefault="00553921" w:rsidP="00C36C64">
      <w:pPr>
        <w:pStyle w:val="ConsPlusNormal"/>
        <w:ind w:firstLine="709"/>
        <w:jc w:val="both"/>
        <w:rPr>
          <w:rFonts w:ascii="Times New Roman" w:hAnsi="Times New Roman" w:cs="Times New Roman"/>
          <w:szCs w:val="24"/>
        </w:rPr>
      </w:pPr>
    </w:p>
    <w:p w:rsidR="00553921" w:rsidRDefault="00553921" w:rsidP="00C36C64">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До принятия стандартов,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на основе анализа и усреднения показателей деятельности учреждения, которое имеет максимальный  объем затрат на выполнение  работ  при соблюдении требований к качеству выполнения работ, отраженных в ведомственном перечне (метод наиболее эффективного </w:t>
      </w:r>
      <w:r>
        <w:rPr>
          <w:rFonts w:ascii="Times New Roman" w:hAnsi="Times New Roman" w:cs="Times New Roman"/>
          <w:szCs w:val="24"/>
        </w:rPr>
        <w:lastRenderedPageBreak/>
        <w:t>учреждения).</w:t>
      </w:r>
    </w:p>
    <w:p w:rsidR="00553921" w:rsidRDefault="00553921" w:rsidP="00160B32">
      <w:pPr>
        <w:pStyle w:val="ConsPlusNormal"/>
        <w:jc w:val="both"/>
        <w:rPr>
          <w:rFonts w:ascii="Times New Roman" w:hAnsi="Times New Roman" w:cs="Times New Roman"/>
          <w:szCs w:val="24"/>
        </w:rPr>
      </w:pPr>
    </w:p>
    <w:p w:rsidR="00553921" w:rsidRDefault="00553921" w:rsidP="00C36C64">
      <w:pPr>
        <w:pStyle w:val="ConsPlusNormal"/>
        <w:ind w:firstLine="709"/>
        <w:jc w:val="both"/>
        <w:rPr>
          <w:rFonts w:ascii="Times New Roman" w:hAnsi="Times New Roman" w:cs="Times New Roman"/>
          <w:szCs w:val="24"/>
        </w:rPr>
      </w:pPr>
      <w:r>
        <w:rPr>
          <w:rFonts w:ascii="Times New Roman" w:hAnsi="Times New Roman" w:cs="Times New Roman"/>
          <w:szCs w:val="24"/>
        </w:rPr>
        <w:t>2.3.Нормативные затраты на выполнение работ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553921" w:rsidRDefault="00553921" w:rsidP="00C36C64">
      <w:pPr>
        <w:pStyle w:val="ConsPlusNormal"/>
        <w:ind w:firstLine="709"/>
        <w:jc w:val="both"/>
        <w:rPr>
          <w:rFonts w:ascii="Times New Roman" w:hAnsi="Times New Roman" w:cs="Times New Roman"/>
          <w:szCs w:val="24"/>
        </w:rPr>
      </w:pPr>
      <w:r>
        <w:rPr>
          <w:rFonts w:ascii="Times New Roman" w:hAnsi="Times New Roman" w:cs="Times New Roman"/>
          <w:szCs w:val="24"/>
        </w:rPr>
        <w:t>2.4. В состав нормативных затрат на выполнение работ включаются следующие группы затрат</w:t>
      </w:r>
      <w:r w:rsidR="009F373D">
        <w:rPr>
          <w:rFonts w:ascii="Times New Roman" w:hAnsi="Times New Roman" w:cs="Times New Roman"/>
          <w:szCs w:val="24"/>
        </w:rPr>
        <w:t xml:space="preserve"> (</w:t>
      </w:r>
      <w:r w:rsidR="009F373D">
        <w:rPr>
          <w:rFonts w:ascii="Times New Roman" w:hAnsi="Times New Roman" w:cs="Times New Roman"/>
          <w:sz w:val="24"/>
          <w:szCs w:val="24"/>
          <w:lang w:val="en-US"/>
        </w:rPr>
        <w:t>G</w:t>
      </w:r>
      <w:r w:rsidR="009F373D" w:rsidRPr="003415E5">
        <w:rPr>
          <w:rFonts w:ascii="Times New Roman" w:hAnsi="Times New Roman" w:cs="Times New Roman"/>
          <w:szCs w:val="24"/>
          <w:lang w:val="en-US"/>
        </w:rPr>
        <w:t>j</w:t>
      </w:r>
      <w:r w:rsidR="009F373D">
        <w:rPr>
          <w:rFonts w:ascii="Times New Roman" w:hAnsi="Times New Roman" w:cs="Times New Roman"/>
          <w:szCs w:val="24"/>
        </w:rPr>
        <w:t>):</w:t>
      </w:r>
    </w:p>
    <w:p w:rsidR="009F373D" w:rsidRDefault="009F373D" w:rsidP="00160B32">
      <w:pPr>
        <w:pStyle w:val="ConsPlusNormal"/>
        <w:jc w:val="both"/>
        <w:rPr>
          <w:rFonts w:ascii="Times New Roman" w:hAnsi="Times New Roman" w:cs="Times New Roman"/>
          <w:szCs w:val="24"/>
        </w:rPr>
      </w:pPr>
      <w:r>
        <w:rPr>
          <w:rFonts w:ascii="Times New Roman" w:hAnsi="Times New Roman" w:cs="Times New Roman"/>
          <w:szCs w:val="24"/>
        </w:rPr>
        <w:tab/>
        <w:t>а)затраты на оплату труда с начислениями на выплаты по оплате труда работников, непосредственно связанных с выполнением работ, включая административно-управленческий персонал, которые определяют исходя из потребности в количестве штатных единиц работников, принимающих непосредственное участие в выполнении работ, с учетом действующего положения по оплате труда работников учреждений, а также с учетом стандартов работ;</w:t>
      </w:r>
    </w:p>
    <w:p w:rsidR="009F373D" w:rsidRDefault="009F373D" w:rsidP="00160B32">
      <w:pPr>
        <w:pStyle w:val="ConsPlusNormal"/>
        <w:jc w:val="both"/>
        <w:rPr>
          <w:rFonts w:ascii="Times New Roman" w:hAnsi="Times New Roman" w:cs="Times New Roman"/>
          <w:szCs w:val="24"/>
        </w:rPr>
      </w:pPr>
      <w:r>
        <w:rPr>
          <w:rFonts w:ascii="Times New Roman" w:hAnsi="Times New Roman" w:cs="Times New Roman"/>
          <w:szCs w:val="24"/>
        </w:rPr>
        <w:tab/>
        <w:t>б)затраты на приобретение материальных запасов и особо ценного движимого имущества, потребляемых (используемых) в процессе выполнения работ с учетом срока полезного использования (в том числе затраты на арендные платежи), которые определяются исходя их фактических объемов потребления материальных запасов за прошлые годы в натуральном или стоимостном выражении с учетом стандартов работ и включают в себя затраты на приобретение материальных запасов, непосредственно используемых для выполнения работ;</w:t>
      </w:r>
    </w:p>
    <w:p w:rsidR="009F373D" w:rsidRDefault="009F373D" w:rsidP="00160B32">
      <w:pPr>
        <w:pStyle w:val="ConsPlusNormal"/>
        <w:jc w:val="both"/>
        <w:rPr>
          <w:rFonts w:ascii="Times New Roman" w:hAnsi="Times New Roman" w:cs="Times New Roman"/>
          <w:szCs w:val="24"/>
        </w:rPr>
      </w:pPr>
      <w:r>
        <w:rPr>
          <w:rFonts w:ascii="Times New Roman" w:hAnsi="Times New Roman" w:cs="Times New Roman"/>
          <w:szCs w:val="24"/>
        </w:rPr>
        <w:tab/>
        <w:t>в)затраты на иные расходы, непосредственно связанные  с выполнением работ, учетом стандартов работ;</w:t>
      </w:r>
    </w:p>
    <w:p w:rsidR="009F373D" w:rsidRDefault="00147C94" w:rsidP="00160B32">
      <w:pPr>
        <w:pStyle w:val="ConsPlusNormal"/>
        <w:jc w:val="both"/>
        <w:rPr>
          <w:rFonts w:ascii="Times New Roman" w:hAnsi="Times New Roman" w:cs="Times New Roman"/>
          <w:szCs w:val="24"/>
        </w:rPr>
      </w:pPr>
      <w:r>
        <w:rPr>
          <w:rFonts w:ascii="Times New Roman" w:hAnsi="Times New Roman" w:cs="Times New Roman"/>
          <w:szCs w:val="24"/>
        </w:rPr>
        <w:tab/>
        <w:t>г) затраты на оплату коммунальных услуг,  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w:t>
      </w:r>
      <w:r w:rsidR="00697E41">
        <w:rPr>
          <w:rFonts w:ascii="Times New Roman" w:hAnsi="Times New Roman" w:cs="Times New Roman"/>
          <w:szCs w:val="24"/>
        </w:rPr>
        <w:t xml:space="preserve"> в очередном финансовом году по сравнению с отчетным финансовым годом и ввода в эксплуатацию новых площадей (вывода из эксплуатации  площадей),  требований  обеспечения энергоэффективности и энергосбережения, а также  с учетом стандартов работ.</w:t>
      </w:r>
    </w:p>
    <w:p w:rsidR="00A93551" w:rsidRDefault="00A93551"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коммунальные услуги определяются обособленно по  видам коммунальных ресурсов:</w:t>
      </w:r>
    </w:p>
    <w:p w:rsidR="00A93551" w:rsidRDefault="00A93551" w:rsidP="00160B32">
      <w:pPr>
        <w:pStyle w:val="ConsPlusNormal"/>
        <w:jc w:val="both"/>
        <w:rPr>
          <w:rFonts w:ascii="Times New Roman" w:hAnsi="Times New Roman" w:cs="Times New Roman"/>
          <w:szCs w:val="24"/>
        </w:rPr>
      </w:pPr>
      <w:r>
        <w:rPr>
          <w:rFonts w:ascii="Times New Roman" w:hAnsi="Times New Roman" w:cs="Times New Roman"/>
          <w:szCs w:val="24"/>
        </w:rPr>
        <w:tab/>
        <w:t>-затраты на холодное водоснабжения  и водоотведения;</w:t>
      </w:r>
    </w:p>
    <w:p w:rsidR="00A93551" w:rsidRDefault="00A93551" w:rsidP="00160B32">
      <w:pPr>
        <w:pStyle w:val="ConsPlusNormal"/>
        <w:jc w:val="both"/>
        <w:rPr>
          <w:rFonts w:ascii="Times New Roman" w:hAnsi="Times New Roman" w:cs="Times New Roman"/>
          <w:szCs w:val="24"/>
        </w:rPr>
      </w:pPr>
      <w:r>
        <w:rPr>
          <w:rFonts w:ascii="Times New Roman" w:hAnsi="Times New Roman" w:cs="Times New Roman"/>
          <w:szCs w:val="24"/>
        </w:rPr>
        <w:tab/>
        <w:t>-затраты на горячее водоснабжения;</w:t>
      </w:r>
    </w:p>
    <w:p w:rsidR="00A93551" w:rsidRDefault="00A93551" w:rsidP="00160B32">
      <w:pPr>
        <w:pStyle w:val="ConsPlusNormal"/>
        <w:jc w:val="both"/>
        <w:rPr>
          <w:rFonts w:ascii="Times New Roman" w:hAnsi="Times New Roman" w:cs="Times New Roman"/>
          <w:szCs w:val="24"/>
        </w:rPr>
      </w:pPr>
      <w:r>
        <w:rPr>
          <w:rFonts w:ascii="Times New Roman" w:hAnsi="Times New Roman" w:cs="Times New Roman"/>
          <w:szCs w:val="24"/>
        </w:rPr>
        <w:tab/>
        <w:t>-затраты на теплоснабжение;</w:t>
      </w:r>
    </w:p>
    <w:p w:rsidR="00A93551" w:rsidRDefault="00A93551" w:rsidP="00160B32">
      <w:pPr>
        <w:pStyle w:val="ConsPlusNormal"/>
        <w:jc w:val="both"/>
        <w:rPr>
          <w:rFonts w:ascii="Times New Roman" w:hAnsi="Times New Roman" w:cs="Times New Roman"/>
          <w:szCs w:val="24"/>
        </w:rPr>
      </w:pPr>
      <w:r>
        <w:rPr>
          <w:rFonts w:ascii="Times New Roman" w:hAnsi="Times New Roman" w:cs="Times New Roman"/>
          <w:szCs w:val="24"/>
        </w:rPr>
        <w:tab/>
        <w:t>-затраты на газоснабжение;</w:t>
      </w:r>
    </w:p>
    <w:p w:rsidR="00A93551" w:rsidRDefault="00A93551" w:rsidP="00160B32">
      <w:pPr>
        <w:pStyle w:val="ConsPlusNormal"/>
        <w:jc w:val="both"/>
        <w:rPr>
          <w:rFonts w:ascii="Times New Roman" w:hAnsi="Times New Roman" w:cs="Times New Roman"/>
          <w:szCs w:val="24"/>
        </w:rPr>
      </w:pPr>
      <w:r>
        <w:rPr>
          <w:rFonts w:ascii="Times New Roman" w:hAnsi="Times New Roman" w:cs="Times New Roman"/>
          <w:szCs w:val="24"/>
        </w:rPr>
        <w:tab/>
        <w:t>-затраты на электроснабжение;</w:t>
      </w:r>
    </w:p>
    <w:p w:rsidR="00A93551" w:rsidRDefault="00172235" w:rsidP="00160B32">
      <w:pPr>
        <w:pStyle w:val="ConsPlusNormal"/>
        <w:jc w:val="both"/>
        <w:rPr>
          <w:rFonts w:ascii="Times New Roman" w:hAnsi="Times New Roman" w:cs="Times New Roman"/>
          <w:szCs w:val="24"/>
        </w:rPr>
      </w:pPr>
      <w:r>
        <w:rPr>
          <w:rFonts w:ascii="Times New Roman" w:hAnsi="Times New Roman" w:cs="Times New Roman"/>
          <w:szCs w:val="24"/>
        </w:rPr>
        <w:tab/>
        <w:t>д)затраты на содержание объектов недвижимого имущества, необходимого для выполнения муниципального задания ( в том числе затраты на арендные платежи),  с учетом стандартов работ.</w:t>
      </w:r>
    </w:p>
    <w:p w:rsidR="00172235" w:rsidRDefault="002D3152"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приобретение услуг связи включают в себя, в том числе  затраты на  местную, междугороднюю и международную телефонную связь и  Интернет;</w:t>
      </w:r>
    </w:p>
    <w:p w:rsidR="002D3152" w:rsidRDefault="002D3152" w:rsidP="00160B32">
      <w:pPr>
        <w:pStyle w:val="ConsPlusNormal"/>
        <w:jc w:val="both"/>
        <w:rPr>
          <w:rFonts w:ascii="Times New Roman" w:hAnsi="Times New Roman" w:cs="Times New Roman"/>
          <w:szCs w:val="24"/>
        </w:rPr>
      </w:pPr>
      <w:r>
        <w:rPr>
          <w:rFonts w:ascii="Times New Roman" w:hAnsi="Times New Roman" w:cs="Times New Roman"/>
          <w:szCs w:val="24"/>
        </w:rPr>
        <w:tab/>
        <w:t xml:space="preserve">и)затраты на приобретение транспортных услуг, которые  определяются исходя  из фактических объемов потребления за  прошлые годы в натуральном </w:t>
      </w:r>
      <w:r w:rsidR="000D4668">
        <w:rPr>
          <w:rFonts w:ascii="Times New Roman" w:hAnsi="Times New Roman" w:cs="Times New Roman"/>
          <w:szCs w:val="24"/>
        </w:rPr>
        <w:t xml:space="preserve"> или стоимостном выражении с учетом стандартов работ;</w:t>
      </w:r>
    </w:p>
    <w:p w:rsidR="000D4668" w:rsidRDefault="000D4668" w:rsidP="00160B32">
      <w:pPr>
        <w:pStyle w:val="ConsPlusNormal"/>
        <w:jc w:val="both"/>
        <w:rPr>
          <w:rFonts w:ascii="Times New Roman" w:hAnsi="Times New Roman" w:cs="Times New Roman"/>
          <w:szCs w:val="24"/>
        </w:rPr>
      </w:pPr>
      <w:r>
        <w:rPr>
          <w:rFonts w:ascii="Times New Roman" w:hAnsi="Times New Roman" w:cs="Times New Roman"/>
          <w:szCs w:val="24"/>
        </w:rPr>
        <w:tab/>
        <w:t>к) затраты на оплату труда с начислениями на выплаты по оплате труда работников учреждений, которые не принимают непосредственного участия в выполнении работ,</w:t>
      </w:r>
      <w:r w:rsidR="00330889">
        <w:rPr>
          <w:rFonts w:ascii="Times New Roman" w:hAnsi="Times New Roman" w:cs="Times New Roman"/>
          <w:szCs w:val="24"/>
        </w:rPr>
        <w:t xml:space="preserve"> </w:t>
      </w:r>
      <w:r>
        <w:rPr>
          <w:rFonts w:ascii="Times New Roman" w:hAnsi="Times New Roman" w:cs="Times New Roman"/>
          <w:szCs w:val="24"/>
        </w:rPr>
        <w:t>в</w:t>
      </w:r>
      <w:r w:rsidR="00330889">
        <w:rPr>
          <w:rFonts w:ascii="Times New Roman" w:hAnsi="Times New Roman" w:cs="Times New Roman"/>
          <w:szCs w:val="24"/>
        </w:rPr>
        <w:t>к</w:t>
      </w:r>
      <w:r>
        <w:rPr>
          <w:rFonts w:ascii="Times New Roman" w:hAnsi="Times New Roman" w:cs="Times New Roman"/>
          <w:szCs w:val="24"/>
        </w:rPr>
        <w:t xml:space="preserve">лючая </w:t>
      </w:r>
      <w:r w:rsidR="00D421C8">
        <w:rPr>
          <w:rFonts w:ascii="Times New Roman" w:hAnsi="Times New Roman" w:cs="Times New Roman"/>
          <w:szCs w:val="24"/>
        </w:rPr>
        <w:t xml:space="preserve"> административно-управленческий персонал, определяемые пропорционально затратам на оплату труда и начислениям на выплаты по оплате труда  работников, непосредственно связанных с выполнением работ, с учетом стандарт работ;</w:t>
      </w:r>
    </w:p>
    <w:p w:rsidR="00D421C8" w:rsidRDefault="00D421C8" w:rsidP="00160B32">
      <w:pPr>
        <w:pStyle w:val="ConsPlusNormal"/>
        <w:jc w:val="both"/>
        <w:rPr>
          <w:rFonts w:ascii="Times New Roman" w:hAnsi="Times New Roman" w:cs="Times New Roman"/>
          <w:szCs w:val="24"/>
        </w:rPr>
      </w:pPr>
      <w:r>
        <w:rPr>
          <w:rFonts w:ascii="Times New Roman" w:hAnsi="Times New Roman" w:cs="Times New Roman"/>
          <w:szCs w:val="24"/>
        </w:rPr>
        <w:tab/>
        <w:t>л) затраты на общехозяйственные нужды, с учетом стандартов работ.</w:t>
      </w:r>
    </w:p>
    <w:p w:rsidR="00D421C8" w:rsidRDefault="00D421C8" w:rsidP="00160B32">
      <w:pPr>
        <w:pStyle w:val="ConsPlusNormal"/>
        <w:jc w:val="both"/>
        <w:rPr>
          <w:rFonts w:ascii="Times New Roman" w:hAnsi="Times New Roman" w:cs="Times New Roman"/>
          <w:szCs w:val="24"/>
        </w:rPr>
      </w:pPr>
      <w:r>
        <w:rPr>
          <w:rFonts w:ascii="Times New Roman" w:hAnsi="Times New Roman" w:cs="Times New Roman"/>
          <w:szCs w:val="24"/>
        </w:rPr>
        <w:t>В состав затрат на прочие общехозяйственные нужды входят:</w:t>
      </w:r>
    </w:p>
    <w:p w:rsidR="00D421C8" w:rsidRDefault="00D421C8" w:rsidP="00160B32">
      <w:pPr>
        <w:pStyle w:val="ConsPlusNormal"/>
        <w:jc w:val="both"/>
        <w:rPr>
          <w:rFonts w:ascii="Times New Roman" w:hAnsi="Times New Roman" w:cs="Times New Roman"/>
          <w:szCs w:val="24"/>
        </w:rPr>
      </w:pPr>
      <w:r>
        <w:rPr>
          <w:rFonts w:ascii="Times New Roman" w:hAnsi="Times New Roman" w:cs="Times New Roman"/>
          <w:szCs w:val="24"/>
        </w:rPr>
        <w:t>-затраты на ремонт и техническое обслуживание офисной</w:t>
      </w:r>
      <w:r w:rsidR="00B912F9">
        <w:rPr>
          <w:rFonts w:ascii="Times New Roman" w:hAnsi="Times New Roman" w:cs="Times New Roman"/>
          <w:szCs w:val="24"/>
        </w:rPr>
        <w:t xml:space="preserve"> и бытовой оргтехники, мебели;</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командировочные расходы;</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приобретение и сопровождение программных продуктов;</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-затраты на уплату пошлин;</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повышение квалификации персонала;</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приобретение мебели, канцелярских и хозяйственных товаров, периодической литературы;</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-затраты на приобретение бланков и переплетные работы;</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-иные затраты.</w:t>
      </w:r>
    </w:p>
    <w:p w:rsidR="00B912F9" w:rsidRDefault="00B912F9" w:rsidP="00C36C64">
      <w:pPr>
        <w:pStyle w:val="ConsPlusNormal"/>
        <w:ind w:firstLine="709"/>
        <w:jc w:val="both"/>
        <w:rPr>
          <w:rFonts w:ascii="Times New Roman" w:hAnsi="Times New Roman" w:cs="Times New Roman"/>
          <w:szCs w:val="24"/>
        </w:rPr>
      </w:pPr>
      <w:r>
        <w:rPr>
          <w:rFonts w:ascii="Times New Roman" w:hAnsi="Times New Roman" w:cs="Times New Roman"/>
          <w:szCs w:val="24"/>
        </w:rPr>
        <w:t>3. Утверждение нормативных затрат</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lastRenderedPageBreak/>
        <w:t>на выполнение работ и внесение изменений в утвержденные</w:t>
      </w:r>
    </w:p>
    <w:p w:rsidR="00B912F9" w:rsidRDefault="00B912F9" w:rsidP="00160B32">
      <w:pPr>
        <w:pStyle w:val="ConsPlusNormal"/>
        <w:jc w:val="both"/>
        <w:rPr>
          <w:rFonts w:ascii="Times New Roman" w:hAnsi="Times New Roman" w:cs="Times New Roman"/>
          <w:szCs w:val="24"/>
        </w:rPr>
      </w:pPr>
      <w:r>
        <w:rPr>
          <w:rFonts w:ascii="Times New Roman" w:hAnsi="Times New Roman" w:cs="Times New Roman"/>
          <w:szCs w:val="24"/>
        </w:rPr>
        <w:t>нормативные затраты на выполнение работ</w:t>
      </w:r>
    </w:p>
    <w:p w:rsidR="00B912F9" w:rsidRDefault="00B912F9" w:rsidP="00C36C64">
      <w:pPr>
        <w:pStyle w:val="ConsPlusNormal"/>
        <w:ind w:firstLine="709"/>
        <w:jc w:val="both"/>
        <w:rPr>
          <w:rFonts w:ascii="Times New Roman" w:hAnsi="Times New Roman" w:cs="Times New Roman"/>
          <w:szCs w:val="24"/>
        </w:rPr>
      </w:pPr>
    </w:p>
    <w:p w:rsidR="00B912F9" w:rsidRDefault="00B912F9" w:rsidP="00C36C64">
      <w:pPr>
        <w:pStyle w:val="ConsPlusNormal"/>
        <w:ind w:firstLine="709"/>
        <w:jc w:val="both"/>
        <w:rPr>
          <w:rFonts w:ascii="Times New Roman" w:hAnsi="Times New Roman" w:cs="Times New Roman"/>
          <w:szCs w:val="24"/>
        </w:rPr>
      </w:pPr>
      <w:r>
        <w:rPr>
          <w:rFonts w:ascii="Times New Roman" w:hAnsi="Times New Roman" w:cs="Times New Roman"/>
          <w:szCs w:val="24"/>
        </w:rPr>
        <w:t>3.1. Значения нормативных затрат на выполнение работ, рассчитанные в соответствии с Порядком, на очередной финансовый год и на плановый период</w:t>
      </w:r>
      <w:r w:rsidR="00DC4E71">
        <w:rPr>
          <w:rFonts w:ascii="Times New Roman" w:hAnsi="Times New Roman" w:cs="Times New Roman"/>
          <w:szCs w:val="24"/>
        </w:rPr>
        <w:t xml:space="preserve"> утверждаются нормативно-правовым актом ГРБС ежегодно одновременно с утверждением муниципального задания не позднее 15 рабочих дней со дня утверждения ГРБС лимитов  бюджетных обязательств на предоставление учреждениями субсидий на финансовое обеспечение выполнения муниципального задания (далее -лимиты бюджетных обязательств).</w:t>
      </w:r>
    </w:p>
    <w:p w:rsidR="00DC4E71" w:rsidRDefault="00DC4E71" w:rsidP="00C36C64">
      <w:pPr>
        <w:pStyle w:val="ConsPlusNormal"/>
        <w:ind w:firstLine="709"/>
        <w:jc w:val="both"/>
        <w:rPr>
          <w:rFonts w:ascii="Times New Roman" w:hAnsi="Times New Roman" w:cs="Times New Roman"/>
          <w:szCs w:val="24"/>
        </w:rPr>
      </w:pPr>
      <w:r>
        <w:rPr>
          <w:rFonts w:ascii="Times New Roman" w:hAnsi="Times New Roman" w:cs="Times New Roman"/>
          <w:szCs w:val="24"/>
        </w:rPr>
        <w:t>3.2. В случае изменения лимитов бюджетных  обязательств, а также внесения изменений в нормативные правовые акты, устанавливающие требования к выполнению работ, внесение изменений в утвержденные нормативные затраты на выполнение работ осуществляется не позднее 15 рабочих дней после утверждения соответствующих изменений.</w:t>
      </w:r>
    </w:p>
    <w:p w:rsidR="00DC4E71" w:rsidRDefault="00DC4E71" w:rsidP="00160B32">
      <w:pPr>
        <w:pStyle w:val="ConsPlusNormal"/>
        <w:jc w:val="both"/>
        <w:rPr>
          <w:rFonts w:ascii="Times New Roman" w:hAnsi="Times New Roman" w:cs="Times New Roman"/>
          <w:szCs w:val="24"/>
        </w:rPr>
      </w:pPr>
    </w:p>
    <w:p w:rsidR="00DC4E71" w:rsidRDefault="00DC4E71" w:rsidP="00160B32">
      <w:pPr>
        <w:pStyle w:val="ConsPlusNormal"/>
        <w:jc w:val="both"/>
        <w:rPr>
          <w:rFonts w:ascii="Times New Roman" w:hAnsi="Times New Roman" w:cs="Times New Roman"/>
          <w:szCs w:val="24"/>
        </w:rPr>
      </w:pPr>
    </w:p>
    <w:p w:rsidR="00B912F9" w:rsidRPr="009F373D" w:rsidRDefault="00B912F9" w:rsidP="00160B32">
      <w:pPr>
        <w:pStyle w:val="ConsPlusNormal"/>
        <w:jc w:val="both"/>
        <w:rPr>
          <w:rFonts w:ascii="Times New Roman" w:hAnsi="Times New Roman" w:cs="Times New Roman"/>
          <w:szCs w:val="24"/>
        </w:rPr>
      </w:pPr>
    </w:p>
    <w:p w:rsidR="00553921" w:rsidRDefault="00553921" w:rsidP="00160B32">
      <w:pPr>
        <w:pStyle w:val="ConsPlusNormal"/>
        <w:ind w:left="622"/>
        <w:jc w:val="both"/>
        <w:rPr>
          <w:rFonts w:ascii="Times New Roman" w:hAnsi="Times New Roman" w:cs="Times New Roman"/>
          <w:szCs w:val="24"/>
        </w:rPr>
      </w:pPr>
    </w:p>
    <w:p w:rsidR="00553921" w:rsidRDefault="00553921" w:rsidP="00160B32">
      <w:pPr>
        <w:pStyle w:val="ConsPlusNormal"/>
        <w:ind w:left="622"/>
        <w:jc w:val="both"/>
        <w:rPr>
          <w:rFonts w:ascii="Times New Roman" w:hAnsi="Times New Roman" w:cs="Times New Roman"/>
          <w:szCs w:val="24"/>
        </w:rPr>
      </w:pPr>
    </w:p>
    <w:p w:rsidR="002E5082" w:rsidRDefault="002E5082"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pPr>
    </w:p>
    <w:p w:rsidR="00C36C64" w:rsidRDefault="00C36C64" w:rsidP="00160B32">
      <w:pPr>
        <w:pStyle w:val="ConsPlusNormal"/>
        <w:ind w:left="142"/>
        <w:jc w:val="both"/>
        <w:rPr>
          <w:rFonts w:ascii="Times New Roman" w:hAnsi="Times New Roman" w:cs="Times New Roman"/>
          <w:sz w:val="20"/>
          <w:szCs w:val="24"/>
        </w:rPr>
        <w:sectPr w:rsidR="00C36C64" w:rsidSect="001E3A10">
          <w:pgSz w:w="11906" w:h="16838"/>
          <w:pgMar w:top="1134" w:right="850" w:bottom="1134" w:left="1701" w:header="708" w:footer="708" w:gutter="0"/>
          <w:cols w:space="708"/>
          <w:docGrid w:linePitch="360"/>
        </w:sectPr>
      </w:pPr>
    </w:p>
    <w:p w:rsidR="00C36C64" w:rsidRPr="00B508AF" w:rsidRDefault="00C36C64" w:rsidP="00C36C64">
      <w:pPr>
        <w:spacing w:line="240" w:lineRule="exact"/>
        <w:ind w:left="10080"/>
        <w:jc w:val="center"/>
        <w:rPr>
          <w:rFonts w:ascii="Times New Roman" w:hAnsi="Times New Roman"/>
          <w:sz w:val="20"/>
          <w:szCs w:val="20"/>
        </w:rPr>
      </w:pPr>
      <w:r w:rsidRPr="00B508AF">
        <w:rPr>
          <w:rFonts w:ascii="Times New Roman" w:hAnsi="Times New Roman"/>
          <w:sz w:val="20"/>
          <w:szCs w:val="20"/>
        </w:rPr>
        <w:lastRenderedPageBreak/>
        <w:t>ПРИЛОЖЕНИЕ 1</w:t>
      </w:r>
    </w:p>
    <w:p w:rsidR="00C36C64" w:rsidRPr="00B508AF" w:rsidRDefault="00C36C64" w:rsidP="00C36C64">
      <w:pPr>
        <w:spacing w:line="240" w:lineRule="exact"/>
        <w:ind w:left="10080"/>
        <w:jc w:val="center"/>
        <w:rPr>
          <w:rFonts w:ascii="Times New Roman" w:hAnsi="Times New Roman"/>
          <w:sz w:val="20"/>
          <w:szCs w:val="20"/>
        </w:rPr>
      </w:pPr>
      <w:r w:rsidRPr="00B508AF">
        <w:rPr>
          <w:rFonts w:ascii="Times New Roman" w:hAnsi="Times New Roman"/>
          <w:sz w:val="20"/>
          <w:szCs w:val="20"/>
        </w:rPr>
        <w:t>к Положению о формировании муниципального задания на оказание муниципальных услуг (выполнение работ)в отношении муниципальных учреждений и финансовом обеспечении выполнения муниципального задания</w:t>
      </w:r>
    </w:p>
    <w:p w:rsidR="00C36C64" w:rsidRPr="00B508AF" w:rsidRDefault="00C36C64" w:rsidP="00C36C64">
      <w:pPr>
        <w:widowControl w:val="0"/>
        <w:tabs>
          <w:tab w:val="left" w:pos="6237"/>
        </w:tabs>
        <w:autoSpaceDE w:val="0"/>
        <w:autoSpaceDN w:val="0"/>
        <w:adjustRightInd w:val="0"/>
        <w:spacing w:line="240" w:lineRule="exact"/>
        <w:ind w:left="11057" w:right="-31"/>
        <w:jc w:val="center"/>
        <w:rPr>
          <w:rFonts w:ascii="Times New Roman" w:hAnsi="Times New Roman"/>
          <w:sz w:val="20"/>
          <w:szCs w:val="20"/>
        </w:rPr>
      </w:pPr>
    </w:p>
    <w:p w:rsidR="00C36C64" w:rsidRPr="00B508AF" w:rsidRDefault="00C36C64" w:rsidP="00C36C64">
      <w:pPr>
        <w:pStyle w:val="ConsPlusNonformat"/>
        <w:spacing w:line="240" w:lineRule="exact"/>
        <w:ind w:firstLine="10773"/>
        <w:rPr>
          <w:rFonts w:ascii="Times New Roman" w:hAnsi="Times New Roman" w:cs="Times New Roman"/>
        </w:rPr>
      </w:pPr>
      <w:r w:rsidRPr="00B508AF">
        <w:rPr>
          <w:rFonts w:ascii="Times New Roman" w:hAnsi="Times New Roman" w:cs="Times New Roman"/>
        </w:rPr>
        <w:t>УТВЕРЖДАЮ</w:t>
      </w:r>
    </w:p>
    <w:p w:rsidR="00C36C64" w:rsidRPr="00B508AF" w:rsidRDefault="00C36C64" w:rsidP="00C36C64">
      <w:pPr>
        <w:pStyle w:val="ConsPlusNonformat"/>
        <w:spacing w:line="240" w:lineRule="exact"/>
        <w:rPr>
          <w:rFonts w:ascii="Times New Roman" w:hAnsi="Times New Roman" w:cs="Times New Roman"/>
        </w:rPr>
      </w:pPr>
    </w:p>
    <w:p w:rsidR="00C36C64" w:rsidRPr="00B508AF" w:rsidRDefault="00C36C64" w:rsidP="00C36C64">
      <w:pPr>
        <w:pStyle w:val="ConsPlusNonformat"/>
        <w:tabs>
          <w:tab w:val="left" w:pos="13831"/>
        </w:tabs>
        <w:spacing w:line="240" w:lineRule="exact"/>
        <w:ind w:left="7797"/>
        <w:rPr>
          <w:rFonts w:ascii="Times New Roman" w:hAnsi="Times New Roman" w:cs="Times New Roman"/>
        </w:rPr>
      </w:pPr>
      <w:r w:rsidRPr="00B508AF">
        <w:rPr>
          <w:rFonts w:ascii="Times New Roman" w:hAnsi="Times New Roman" w:cs="Times New Roman"/>
        </w:rPr>
        <w:t xml:space="preserve"> Руководитель</w:t>
      </w:r>
      <w:r w:rsidRPr="00B508AF">
        <w:rPr>
          <w:rFonts w:ascii="Times New Roman" w:hAnsi="Times New Roman" w:cs="Times New Roman"/>
        </w:rPr>
        <w:tab/>
      </w:r>
    </w:p>
    <w:p w:rsidR="00C36C64" w:rsidRPr="00B508AF" w:rsidRDefault="00C36C64" w:rsidP="00C36C64">
      <w:pPr>
        <w:pStyle w:val="ConsPlusNonformat"/>
        <w:spacing w:line="240" w:lineRule="exact"/>
        <w:ind w:left="7797"/>
        <w:rPr>
          <w:rFonts w:ascii="Times New Roman" w:hAnsi="Times New Roman" w:cs="Times New Roman"/>
        </w:rPr>
      </w:pPr>
      <w:r w:rsidRPr="00B508AF">
        <w:rPr>
          <w:rFonts w:ascii="Times New Roman" w:hAnsi="Times New Roman" w:cs="Times New Roman"/>
        </w:rPr>
        <w:t>(уполномоченное лицо)________________________________________________</w:t>
      </w:r>
    </w:p>
    <w:p w:rsidR="00C36C64" w:rsidRPr="00B508AF" w:rsidRDefault="00C36C64" w:rsidP="00C36C64">
      <w:pPr>
        <w:pStyle w:val="ConsPlusNonformat"/>
        <w:tabs>
          <w:tab w:val="left" w:pos="8789"/>
          <w:tab w:val="left" w:pos="8931"/>
        </w:tabs>
        <w:spacing w:line="240" w:lineRule="exact"/>
        <w:ind w:left="8931" w:hanging="1134"/>
        <w:jc w:val="center"/>
        <w:rPr>
          <w:rFonts w:ascii="Times New Roman" w:hAnsi="Times New Roman" w:cs="Times New Roman"/>
        </w:rPr>
      </w:pPr>
      <w:r w:rsidRPr="00B508AF">
        <w:rPr>
          <w:rFonts w:ascii="Times New Roman" w:hAnsi="Times New Roman" w:cs="Times New Roman"/>
        </w:rPr>
        <w:t xml:space="preserve">(наименование функционального (отраслевого) органа, осуществляющего отдельные </w:t>
      </w:r>
    </w:p>
    <w:p w:rsidR="00C36C64" w:rsidRPr="00B508AF" w:rsidRDefault="00C36C64" w:rsidP="00C36C64">
      <w:pPr>
        <w:pStyle w:val="ConsPlusNonformat"/>
        <w:spacing w:line="240" w:lineRule="exact"/>
        <w:ind w:left="8448" w:hanging="567"/>
        <w:rPr>
          <w:rFonts w:ascii="Times New Roman" w:hAnsi="Times New Roman" w:cs="Times New Roman"/>
        </w:rPr>
      </w:pPr>
      <w:r w:rsidRPr="00B508AF">
        <w:rPr>
          <w:rFonts w:ascii="Times New Roman" w:hAnsi="Times New Roman" w:cs="Times New Roman"/>
        </w:rPr>
        <w:t>функции и полномочия учредителя, главного</w:t>
      </w:r>
    </w:p>
    <w:p w:rsidR="00C36C64" w:rsidRPr="00B508AF" w:rsidRDefault="00C36C64" w:rsidP="00C36C64">
      <w:pPr>
        <w:pStyle w:val="ConsPlusNonformat"/>
        <w:spacing w:line="240" w:lineRule="exact"/>
        <w:ind w:left="8505" w:hanging="567"/>
        <w:rPr>
          <w:rFonts w:ascii="Times New Roman" w:hAnsi="Times New Roman" w:cs="Times New Roman"/>
        </w:rPr>
      </w:pPr>
      <w:r w:rsidRPr="00B508AF">
        <w:rPr>
          <w:rFonts w:ascii="Times New Roman" w:hAnsi="Times New Roman" w:cs="Times New Roman"/>
        </w:rPr>
        <w:t>распорядителя средств районного  бюджета</w:t>
      </w:r>
    </w:p>
    <w:p w:rsidR="00C36C64" w:rsidRPr="00B508AF" w:rsidRDefault="00C36C64" w:rsidP="00C36C64">
      <w:pPr>
        <w:pStyle w:val="ConsPlusNonformat"/>
        <w:tabs>
          <w:tab w:val="left" w:pos="8647"/>
        </w:tabs>
        <w:spacing w:line="240" w:lineRule="exact"/>
        <w:ind w:left="7995"/>
        <w:rPr>
          <w:rFonts w:ascii="Times New Roman" w:hAnsi="Times New Roman" w:cs="Times New Roman"/>
        </w:rPr>
      </w:pPr>
      <w:r w:rsidRPr="00B508AF">
        <w:rPr>
          <w:rFonts w:ascii="Times New Roman" w:hAnsi="Times New Roman" w:cs="Times New Roman"/>
        </w:rPr>
        <w:t>муниципального учреждения)_____________  _________  ______________________</w:t>
      </w:r>
    </w:p>
    <w:p w:rsidR="00C36C64" w:rsidRPr="00B508AF" w:rsidRDefault="00C36C64" w:rsidP="00C36C64">
      <w:pPr>
        <w:pStyle w:val="ConsPlusNonformat"/>
        <w:ind w:left="8278" w:right="57"/>
        <w:jc w:val="center"/>
        <w:rPr>
          <w:rFonts w:ascii="Times New Roman" w:hAnsi="Times New Roman" w:cs="Times New Roman"/>
        </w:rPr>
      </w:pPr>
      <w:r w:rsidRPr="00B508AF">
        <w:rPr>
          <w:rFonts w:ascii="Times New Roman" w:hAnsi="Times New Roman" w:cs="Times New Roman"/>
        </w:rPr>
        <w:t>(должность)   (подпись)    (расшифровка подписи)</w:t>
      </w:r>
    </w:p>
    <w:p w:rsidR="00C36C64" w:rsidRPr="00B508AF" w:rsidRDefault="00C36C64" w:rsidP="00C36C64">
      <w:pPr>
        <w:pStyle w:val="ConsPlusNonformat"/>
        <w:ind w:left="-680" w:right="-340" w:firstLine="9611"/>
        <w:rPr>
          <w:rFonts w:ascii="Times New Roman" w:hAnsi="Times New Roman" w:cs="Times New Roman"/>
        </w:rPr>
      </w:pPr>
      <w:r w:rsidRPr="00B508AF">
        <w:rPr>
          <w:rFonts w:ascii="Times New Roman" w:hAnsi="Times New Roman" w:cs="Times New Roman"/>
        </w:rPr>
        <w:t>«___» __________ ____ г.</w:t>
      </w:r>
    </w:p>
    <w:p w:rsidR="00C36C64" w:rsidRPr="00B508AF" w:rsidRDefault="00C36C64" w:rsidP="00C36C64">
      <w:pPr>
        <w:pStyle w:val="ConsPlusNonformat"/>
        <w:ind w:left="-680" w:right="-340" w:firstLine="9611"/>
        <w:rPr>
          <w:rFonts w:ascii="Times New Roman" w:hAnsi="Times New Roman" w:cs="Times New Roman"/>
        </w:rPr>
      </w:pPr>
    </w:p>
    <w:p w:rsidR="00C36C64" w:rsidRPr="00B508AF" w:rsidRDefault="00C36C64" w:rsidP="00C36C64">
      <w:pPr>
        <w:pStyle w:val="ConsPlusNonformat"/>
        <w:tabs>
          <w:tab w:val="left" w:pos="5670"/>
        </w:tabs>
        <w:ind w:firstLine="5245"/>
        <w:rPr>
          <w:rFonts w:ascii="Times New Roman" w:hAnsi="Times New Roman" w:cs="Times New Roman"/>
        </w:rPr>
      </w:pPr>
      <w:r w:rsidRPr="00B508AF">
        <w:rPr>
          <w:rFonts w:ascii="Times New Roman" w:hAnsi="Times New Roman" w:cs="Times New Roman"/>
        </w:rPr>
        <w:t>МУНИЦИПАЛЬНОЕ ЗАДАНИЕ</w:t>
      </w:r>
    </w:p>
    <w:p w:rsidR="00C36C64" w:rsidRPr="00B508AF" w:rsidRDefault="00C36C64" w:rsidP="00C36C64">
      <w:pPr>
        <w:pStyle w:val="ConsPlusNonformat"/>
        <w:jc w:val="both"/>
        <w:rPr>
          <w:rFonts w:ascii="Times New Roman" w:hAnsi="Times New Roman" w:cs="Times New Roman"/>
        </w:rPr>
      </w:pPr>
    </w:p>
    <w:p w:rsidR="00C36C64" w:rsidRPr="00B508AF" w:rsidRDefault="00C36C64" w:rsidP="00C36C64">
      <w:pPr>
        <w:pStyle w:val="ConsPlusNonformat"/>
        <w:jc w:val="center"/>
        <w:rPr>
          <w:rFonts w:ascii="Times New Roman" w:hAnsi="Times New Roman" w:cs="Times New Roman"/>
        </w:rPr>
      </w:pPr>
      <w:bookmarkStart w:id="3" w:name="Par180"/>
      <w:bookmarkEnd w:id="3"/>
      <w:r w:rsidRPr="00B508AF">
        <w:rPr>
          <w:rFonts w:ascii="Times New Roman" w:hAnsi="Times New Roman" w:cs="Times New Roman"/>
        </w:rPr>
        <w:t xml:space="preserve">на 20_______ год и плановый период 20_______ и 20_______ годов </w:t>
      </w:r>
    </w:p>
    <w:p w:rsidR="00C36C64" w:rsidRPr="00B508AF" w:rsidRDefault="00C36C64" w:rsidP="00C36C64">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2976"/>
        <w:gridCol w:w="1494"/>
      </w:tblGrid>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1494" w:type="dxa"/>
            <w:tcBorders>
              <w:left w:val="single" w:sz="4" w:space="0" w:color="auto"/>
              <w:bottom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Коды</w:t>
            </w: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 xml:space="preserve">Наименование муниципального  учреждения </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(обособленного подразделения) ____________________________________________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Форма по ОКУД</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ind w:right="2301"/>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Дата</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Виды деятельности муниципального учреждения (обособленного подразделения)</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сводному</w:t>
            </w:r>
          </w:p>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 xml:space="preserve"> реестру</w:t>
            </w:r>
          </w:p>
        </w:tc>
        <w:tc>
          <w:tcPr>
            <w:tcW w:w="1494" w:type="dxa"/>
            <w:tcBorders>
              <w:top w:val="single" w:sz="4" w:space="0" w:color="auto"/>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ОКВЭД</w:t>
            </w:r>
          </w:p>
        </w:tc>
        <w:tc>
          <w:tcPr>
            <w:tcW w:w="1494"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ОКВЭД</w:t>
            </w:r>
          </w:p>
        </w:tc>
        <w:tc>
          <w:tcPr>
            <w:tcW w:w="1494"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Вид муниципального учреждения (указывается вид муниципального учреждения из базового (отраслевого) перечня</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ОКВЭД</w:t>
            </w:r>
          </w:p>
        </w:tc>
        <w:tc>
          <w:tcPr>
            <w:tcW w:w="1494" w:type="dxa"/>
            <w:vMerge w:val="restart"/>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p>
        </w:tc>
        <w:tc>
          <w:tcPr>
            <w:tcW w:w="1494" w:type="dxa"/>
            <w:vMerge/>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1494"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bl>
    <w:p w:rsidR="00C36C64" w:rsidRDefault="00C36C64" w:rsidP="00C04582">
      <w:pPr>
        <w:pStyle w:val="ConsPlusNonformat"/>
        <w:spacing w:line="240" w:lineRule="exact"/>
        <w:rPr>
          <w:rFonts w:ascii="Times New Roman" w:hAnsi="Times New Roman" w:cs="Times New Roman"/>
        </w:rPr>
      </w:pPr>
    </w:p>
    <w:p w:rsidR="00C36C64" w:rsidRPr="00B508AF" w:rsidRDefault="00C36C64" w:rsidP="00C36C64">
      <w:pPr>
        <w:pStyle w:val="ConsPlusNonformat"/>
        <w:spacing w:line="240" w:lineRule="exact"/>
        <w:jc w:val="center"/>
        <w:rPr>
          <w:rFonts w:ascii="Times New Roman" w:hAnsi="Times New Roman" w:cs="Times New Roman"/>
        </w:rPr>
      </w:pPr>
      <w:r w:rsidRPr="00960865">
        <w:rPr>
          <w:rFonts w:ascii="Times New Roman" w:hAnsi="Times New Roman" w:cs="Times New Roman"/>
          <w:b/>
        </w:rPr>
        <w:t>Часть 1. Сведения об оказываемых муниципальных услугах</w:t>
      </w:r>
      <w:r w:rsidRPr="00B508AF">
        <w:rPr>
          <w:rFonts w:ascii="Times New Roman" w:hAnsi="Times New Roman" w:cs="Times New Roman"/>
        </w:rPr>
        <w:t xml:space="preserve"> &lt;1&gt;</w:t>
      </w:r>
    </w:p>
    <w:p w:rsidR="00C36C64" w:rsidRPr="00B508AF" w:rsidRDefault="00C36C64" w:rsidP="00C36C64">
      <w:pPr>
        <w:pStyle w:val="ConsPlusNonformat"/>
        <w:spacing w:line="240" w:lineRule="exact"/>
        <w:jc w:val="center"/>
        <w:rPr>
          <w:rFonts w:ascii="Times New Roman" w:hAnsi="Times New Roman" w:cs="Times New Roman"/>
        </w:rPr>
      </w:pP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Раздел _____</w:t>
      </w:r>
    </w:p>
    <w:p w:rsidR="00C36C64" w:rsidRPr="00B508AF" w:rsidRDefault="00C36C64" w:rsidP="00C36C64">
      <w:pPr>
        <w:pStyle w:val="ConsPlusNonformat"/>
        <w:jc w:val="center"/>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715"/>
        <w:gridCol w:w="2494"/>
        <w:gridCol w:w="1702"/>
      </w:tblGrid>
      <w:tr w:rsidR="00C36C64" w:rsidRPr="00B508AF" w:rsidTr="00C36C64">
        <w:trPr>
          <w:trHeight w:val="738"/>
        </w:trPr>
        <w:tc>
          <w:tcPr>
            <w:tcW w:w="939"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1.</w:t>
            </w:r>
          </w:p>
        </w:tc>
        <w:tc>
          <w:tcPr>
            <w:tcW w:w="9715"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Наименование муниципальной услуги _________________________________</w:t>
            </w:r>
          </w:p>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___________________________________________________________________</w:t>
            </w:r>
          </w:p>
          <w:p w:rsidR="00C36C64" w:rsidRPr="00B508AF" w:rsidRDefault="00C36C64" w:rsidP="00C36C64">
            <w:pPr>
              <w:pStyle w:val="ConsPlusNonformat"/>
              <w:rPr>
                <w:rFonts w:ascii="Times New Roman" w:hAnsi="Times New Roman" w:cs="Times New Roman"/>
              </w:rPr>
            </w:pPr>
          </w:p>
        </w:tc>
        <w:tc>
          <w:tcPr>
            <w:tcW w:w="2494" w:type="dxa"/>
            <w:vMerge w:val="restart"/>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Уникальный </w:t>
            </w:r>
          </w:p>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номер по базовому (отраслевому) </w:t>
            </w:r>
          </w:p>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перечню</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rPr>
          <w:trHeight w:val="249"/>
        </w:trPr>
        <w:tc>
          <w:tcPr>
            <w:tcW w:w="939"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2.</w:t>
            </w:r>
          </w:p>
        </w:tc>
        <w:tc>
          <w:tcPr>
            <w:tcW w:w="9715" w:type="dxa"/>
            <w:tcBorders>
              <w:top w:val="nil"/>
              <w:left w:val="nil"/>
              <w:bottom w:val="nil"/>
              <w:right w:val="nil"/>
            </w:tcBorders>
            <w:shd w:val="clear" w:color="auto" w:fill="auto"/>
          </w:tcPr>
          <w:p w:rsidR="00C36C64" w:rsidRPr="00B508AF" w:rsidRDefault="00C36C64" w:rsidP="00C36C64">
            <w:pPr>
              <w:pStyle w:val="ConsPlusNonformat"/>
              <w:pBdr>
                <w:bottom w:val="single" w:sz="12" w:space="1" w:color="auto"/>
              </w:pBdr>
              <w:rPr>
                <w:rFonts w:ascii="Times New Roman" w:hAnsi="Times New Roman" w:cs="Times New Roman"/>
              </w:rPr>
            </w:pPr>
            <w:r w:rsidRPr="00B508AF">
              <w:rPr>
                <w:rFonts w:ascii="Times New Roman" w:hAnsi="Times New Roman" w:cs="Times New Roman"/>
              </w:rPr>
              <w:t>Категории потребителей муниципальной услуги</w:t>
            </w:r>
          </w:p>
          <w:p w:rsidR="00C36C64" w:rsidRPr="00B508AF" w:rsidRDefault="00C36C64" w:rsidP="00C36C64">
            <w:pPr>
              <w:pStyle w:val="ConsPlusNonformat"/>
              <w:pBdr>
                <w:bottom w:val="single" w:sz="12" w:space="1" w:color="auto"/>
              </w:pBdr>
              <w:rPr>
                <w:rFonts w:ascii="Times New Roman" w:hAnsi="Times New Roman" w:cs="Times New Roman"/>
              </w:rPr>
            </w:pPr>
          </w:p>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____________________________________________________________________</w:t>
            </w:r>
          </w:p>
        </w:tc>
        <w:tc>
          <w:tcPr>
            <w:tcW w:w="2494" w:type="dxa"/>
            <w:vMerge/>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center"/>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c>
          <w:tcPr>
            <w:tcW w:w="939"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w:t>
            </w:r>
          </w:p>
        </w:tc>
        <w:tc>
          <w:tcPr>
            <w:tcW w:w="13911" w:type="dxa"/>
            <w:gridSpan w:val="3"/>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Показатели, характеризующие объем и (или) качество муниципальной услуги &lt;2&gt;:</w:t>
            </w:r>
          </w:p>
        </w:tc>
      </w:tr>
      <w:tr w:rsidR="00C36C64" w:rsidRPr="00B508AF" w:rsidTr="00C36C64">
        <w:tc>
          <w:tcPr>
            <w:tcW w:w="939"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3.1.</w:t>
            </w:r>
          </w:p>
        </w:tc>
        <w:tc>
          <w:tcPr>
            <w:tcW w:w="13911" w:type="dxa"/>
            <w:gridSpan w:val="3"/>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Показатели, характеризующие качество муниципальной услуги</w:t>
            </w:r>
          </w:p>
        </w:tc>
      </w:tr>
    </w:tbl>
    <w:p w:rsidR="00C36C64" w:rsidRPr="00B508AF" w:rsidRDefault="00C36C64" w:rsidP="00C36C64">
      <w:pPr>
        <w:widowControl w:val="0"/>
        <w:autoSpaceDE w:val="0"/>
        <w:autoSpaceDN w:val="0"/>
        <w:adjustRightInd w:val="0"/>
        <w:rPr>
          <w:rFonts w:ascii="Times New Roman" w:hAnsi="Times New Roman"/>
          <w:sz w:val="20"/>
          <w:szCs w:val="20"/>
        </w:rPr>
      </w:pPr>
    </w:p>
    <w:tbl>
      <w:tblPr>
        <w:tblW w:w="15349" w:type="dxa"/>
        <w:tblInd w:w="-505" w:type="dxa"/>
        <w:tblLayout w:type="fixed"/>
        <w:tblCellMar>
          <w:top w:w="75" w:type="dxa"/>
          <w:left w:w="0" w:type="dxa"/>
          <w:bottom w:w="75" w:type="dxa"/>
          <w:right w:w="0" w:type="dxa"/>
        </w:tblCellMar>
        <w:tblLook w:val="04A0"/>
      </w:tblPr>
      <w:tblGrid>
        <w:gridCol w:w="1418"/>
        <w:gridCol w:w="1276"/>
        <w:gridCol w:w="1275"/>
        <w:gridCol w:w="1276"/>
        <w:gridCol w:w="1276"/>
        <w:gridCol w:w="1276"/>
        <w:gridCol w:w="1134"/>
        <w:gridCol w:w="1275"/>
        <w:gridCol w:w="709"/>
        <w:gridCol w:w="1559"/>
        <w:gridCol w:w="1600"/>
        <w:gridCol w:w="1275"/>
      </w:tblGrid>
      <w:tr w:rsidR="00C36C64" w:rsidRPr="00B508AF" w:rsidTr="00C36C64">
        <w:trPr>
          <w:trHeight w:val="1023"/>
        </w:trPr>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Показатель, характеризующий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содержание муниципальной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услуги</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Показатель, характеризующий условия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(формы) оказания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Муниципальной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услуги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lang w:eastAsia="en-US"/>
              </w:rPr>
              <w:t xml:space="preserve">Показатель качества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Муниципальной услуги</w:t>
            </w:r>
          </w:p>
        </w:tc>
        <w:tc>
          <w:tcPr>
            <w:tcW w:w="4434" w:type="dxa"/>
            <w:gridSpan w:val="3"/>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Значения показателей качества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Муниципальной услуги</w:t>
            </w:r>
          </w:p>
        </w:tc>
      </w:tr>
      <w:tr w:rsidR="00C36C64" w:rsidRPr="00B508AF" w:rsidTr="00C36C64">
        <w:tc>
          <w:tcPr>
            <w:tcW w:w="1418" w:type="dxa"/>
            <w:vMerge/>
            <w:tcBorders>
              <w:left w:val="single" w:sz="4" w:space="0" w:color="auto"/>
              <w:right w:val="single" w:sz="4" w:space="0" w:color="auto"/>
            </w:tcBorders>
            <w:vAlign w:val="center"/>
          </w:tcPr>
          <w:p w:rsidR="00C36C64" w:rsidRPr="00B508AF" w:rsidRDefault="00C36C64" w:rsidP="00C36C64">
            <w:pPr>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36C64" w:rsidRPr="00B508AF" w:rsidRDefault="00C36C64" w:rsidP="00C36C64">
            <w:pPr>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единица измерения по ОКЕИ</w:t>
            </w:r>
          </w:p>
        </w:tc>
        <w:tc>
          <w:tcPr>
            <w:tcW w:w="1559"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20___год</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lang w:eastAsia="en-US"/>
              </w:rPr>
            </w:pPr>
            <w:r w:rsidRPr="00B508AF">
              <w:rPr>
                <w:rFonts w:ascii="Times New Roman" w:hAnsi="Times New Roman"/>
                <w:sz w:val="20"/>
                <w:szCs w:val="20"/>
              </w:rPr>
              <w:t>(очередной финансовый год)</w:t>
            </w:r>
          </w:p>
        </w:tc>
        <w:tc>
          <w:tcPr>
            <w:tcW w:w="1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20___год</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lang w:eastAsia="en-US"/>
              </w:rPr>
            </w:pPr>
            <w:r w:rsidRPr="00B508AF">
              <w:rPr>
                <w:rFonts w:ascii="Times New Roman" w:hAnsi="Times New Roman"/>
                <w:sz w:val="20"/>
                <w:szCs w:val="20"/>
              </w:rPr>
              <w:t>(1-й год планового периода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20___год</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 xml:space="preserve">(2-й год </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lang w:eastAsia="en-US"/>
              </w:rPr>
            </w:pPr>
            <w:r w:rsidRPr="00B508AF">
              <w:rPr>
                <w:rFonts w:ascii="Times New Roman" w:hAnsi="Times New Roman"/>
                <w:sz w:val="20"/>
                <w:szCs w:val="20"/>
              </w:rPr>
              <w:t>планового периода</w:t>
            </w:r>
          </w:p>
        </w:tc>
      </w:tr>
      <w:tr w:rsidR="00C36C64" w:rsidRPr="00B508AF" w:rsidTr="00C36C64">
        <w:tc>
          <w:tcPr>
            <w:tcW w:w="1418"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код</w:t>
            </w:r>
          </w:p>
        </w:tc>
        <w:tc>
          <w:tcPr>
            <w:tcW w:w="1559"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rPr>
          <w:trHeight w:val="307"/>
        </w:trPr>
        <w:tc>
          <w:tcPr>
            <w:tcW w:w="1418"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r>
      <w:tr w:rsidR="00C36C64" w:rsidRPr="00B508AF" w:rsidTr="00C36C64">
        <w:tc>
          <w:tcPr>
            <w:tcW w:w="1418"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1418"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1418"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bl>
    <w:p w:rsidR="00C36C64" w:rsidRPr="00B508AF" w:rsidRDefault="00C36C64" w:rsidP="00C36C64">
      <w:pPr>
        <w:rPr>
          <w:rFonts w:ascii="Times New Roman" w:hAnsi="Times New Roman"/>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4"/>
      </w:tblGrid>
      <w:tr w:rsidR="00C36C64" w:rsidRPr="00B508AF" w:rsidTr="00C36C64">
        <w:tc>
          <w:tcPr>
            <w:tcW w:w="14784" w:type="dxa"/>
            <w:tcBorders>
              <w:top w:val="nil"/>
              <w:left w:val="nil"/>
              <w:bottom w:val="nil"/>
              <w:right w:val="nil"/>
            </w:tcBorders>
            <w:shd w:val="clear" w:color="auto" w:fill="auto"/>
          </w:tcPr>
          <w:p w:rsidR="00C36C64" w:rsidRPr="00B508AF" w:rsidRDefault="00C36C64" w:rsidP="00C36C64">
            <w:pPr>
              <w:pStyle w:val="ConsPlusNonformat"/>
              <w:spacing w:line="240" w:lineRule="exact"/>
              <w:jc w:val="both"/>
              <w:rPr>
                <w:rFonts w:ascii="Times New Roman" w:hAnsi="Times New Roman" w:cs="Times New Roman"/>
              </w:rPr>
            </w:pPr>
          </w:p>
        </w:tc>
      </w:tr>
      <w:tr w:rsidR="00C36C64" w:rsidRPr="00B508AF" w:rsidTr="00C36C64">
        <w:tc>
          <w:tcPr>
            <w:tcW w:w="14784" w:type="dxa"/>
            <w:tcBorders>
              <w:top w:val="nil"/>
              <w:left w:val="nil"/>
              <w:bottom w:val="nil"/>
              <w:right w:val="nil"/>
            </w:tcBorders>
            <w:shd w:val="clear" w:color="auto" w:fill="auto"/>
          </w:tcPr>
          <w:p w:rsidR="00C36C64" w:rsidRDefault="00C36C64" w:rsidP="00C36C64">
            <w:pPr>
              <w:pStyle w:val="ConsPlusNonformat"/>
              <w:jc w:val="both"/>
              <w:rPr>
                <w:rFonts w:ascii="Times New Roman" w:hAnsi="Times New Roman" w:cs="Times New Roman"/>
              </w:rPr>
            </w:pP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Перечень документов, подтверждающих  показатели качества муниципальной услуги</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Формула расчета показателя качества муниципальной услуги.</w:t>
            </w:r>
          </w:p>
          <w:p w:rsidR="00C36C64" w:rsidRDefault="00C36C64" w:rsidP="00C36C64">
            <w:pPr>
              <w:pStyle w:val="ConsPlusNonformat"/>
              <w:jc w:val="both"/>
              <w:rPr>
                <w:rFonts w:ascii="Times New Roman" w:hAnsi="Times New Roman" w:cs="Times New Roman"/>
              </w:rPr>
            </w:pPr>
          </w:p>
          <w:p w:rsidR="00C36C64" w:rsidRDefault="00C36C64" w:rsidP="00C36C64">
            <w:pPr>
              <w:pStyle w:val="ConsPlusNonformat"/>
              <w:jc w:val="both"/>
              <w:rPr>
                <w:rFonts w:ascii="Times New Roman" w:hAnsi="Times New Roman" w:cs="Times New Roman"/>
              </w:rPr>
            </w:pP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3.2. Показатели, характеризующие объем муниципальной услуги:</w:t>
            </w:r>
          </w:p>
          <w:p w:rsidR="00C36C64" w:rsidRPr="00B508AF" w:rsidRDefault="00C36C64" w:rsidP="00C36C64">
            <w:pPr>
              <w:pStyle w:val="ConsPlusNonformat"/>
              <w:jc w:val="both"/>
              <w:rPr>
                <w:rFonts w:ascii="Times New Roman" w:hAnsi="Times New Roman" w:cs="Times New Roman"/>
              </w:rPr>
            </w:pPr>
          </w:p>
        </w:tc>
      </w:tr>
    </w:tbl>
    <w:p w:rsidR="00C36C64" w:rsidRPr="00B508AF" w:rsidRDefault="00C36C64" w:rsidP="00C36C64">
      <w:pPr>
        <w:rPr>
          <w:rFonts w:ascii="Times New Roman" w:hAnsi="Times New Roman"/>
          <w:vanish/>
          <w:sz w:val="20"/>
          <w:szCs w:val="20"/>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851"/>
        <w:gridCol w:w="992"/>
        <w:gridCol w:w="1134"/>
        <w:gridCol w:w="1134"/>
        <w:gridCol w:w="1134"/>
        <w:gridCol w:w="1134"/>
        <w:gridCol w:w="1276"/>
        <w:gridCol w:w="850"/>
        <w:gridCol w:w="851"/>
        <w:gridCol w:w="850"/>
        <w:gridCol w:w="993"/>
        <w:gridCol w:w="850"/>
        <w:gridCol w:w="851"/>
        <w:gridCol w:w="851"/>
        <w:gridCol w:w="991"/>
      </w:tblGrid>
      <w:tr w:rsidR="00C36C64" w:rsidRPr="00B508AF" w:rsidTr="00C36C64">
        <w:tc>
          <w:tcPr>
            <w:tcW w:w="851"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реестровой записи</w:t>
            </w:r>
          </w:p>
        </w:tc>
        <w:tc>
          <w:tcPr>
            <w:tcW w:w="3260" w:type="dxa"/>
            <w:gridSpan w:val="3"/>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Показатель, характеризующий содержание муниципальной услуги</w:t>
            </w:r>
          </w:p>
        </w:tc>
        <w:tc>
          <w:tcPr>
            <w:tcW w:w="2268" w:type="dxa"/>
            <w:gridSpan w:val="2"/>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Показатель, характеризующий условия (формы) оказания муниципальной услуги</w:t>
            </w:r>
          </w:p>
        </w:tc>
        <w:tc>
          <w:tcPr>
            <w:tcW w:w="2977" w:type="dxa"/>
            <w:gridSpan w:val="3"/>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Показатель объема Муниципальной услуги</w:t>
            </w:r>
          </w:p>
        </w:tc>
        <w:tc>
          <w:tcPr>
            <w:tcW w:w="2693" w:type="dxa"/>
            <w:gridSpan w:val="3"/>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Значение показателя объема муниципальной услуги</w:t>
            </w:r>
          </w:p>
        </w:tc>
        <w:tc>
          <w:tcPr>
            <w:tcW w:w="2693" w:type="dxa"/>
            <w:gridSpan w:val="3"/>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Среднегодовой размер платы (цена, тариф)</w:t>
            </w:r>
          </w:p>
        </w:tc>
      </w:tr>
      <w:tr w:rsidR="00C36C64" w:rsidRPr="00B508AF" w:rsidTr="00C36C64">
        <w:trPr>
          <w:trHeight w:val="1022"/>
        </w:trPr>
        <w:tc>
          <w:tcPr>
            <w:tcW w:w="851" w:type="dxa"/>
            <w:vMerge/>
            <w:vAlign w:val="center"/>
          </w:tcPr>
          <w:p w:rsidR="00C36C64" w:rsidRPr="00B508AF" w:rsidRDefault="00C36C64" w:rsidP="00C36C64">
            <w:pPr>
              <w:spacing w:line="20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rPr>
                <w:rFonts w:ascii="Times New Roman" w:hAnsi="Times New Roman"/>
                <w:sz w:val="18"/>
                <w:szCs w:val="18"/>
              </w:rPr>
            </w:pPr>
            <w:r w:rsidRPr="00B508AF">
              <w:rPr>
                <w:rFonts w:ascii="Times New Roman" w:hAnsi="Times New Roman"/>
                <w:sz w:val="18"/>
                <w:szCs w:val="18"/>
              </w:rPr>
              <w:t>______</w:t>
            </w:r>
          </w:p>
          <w:p w:rsidR="00C36C64" w:rsidRPr="00B508AF" w:rsidRDefault="00C36C64" w:rsidP="00C36C64">
            <w:pPr>
              <w:widowControl w:val="0"/>
              <w:autoSpaceDE w:val="0"/>
              <w:autoSpaceDN w:val="0"/>
              <w:adjustRightInd w:val="0"/>
              <w:spacing w:line="200" w:lineRule="exact"/>
              <w:rPr>
                <w:rFonts w:ascii="Times New Roman" w:hAnsi="Times New Roman"/>
                <w:sz w:val="18"/>
                <w:szCs w:val="18"/>
                <w:lang w:eastAsia="en-US"/>
              </w:rPr>
            </w:pPr>
            <w:r w:rsidRPr="00B508AF">
              <w:rPr>
                <w:rFonts w:ascii="Times New Roman" w:hAnsi="Times New Roman"/>
                <w:sz w:val="18"/>
                <w:szCs w:val="18"/>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rPr>
                <w:rFonts w:ascii="Times New Roman" w:hAnsi="Times New Roman"/>
                <w:sz w:val="18"/>
                <w:szCs w:val="18"/>
              </w:rPr>
            </w:pPr>
            <w:r w:rsidRPr="00B508AF">
              <w:rPr>
                <w:rFonts w:ascii="Times New Roman" w:hAnsi="Times New Roman"/>
                <w:sz w:val="18"/>
                <w:szCs w:val="18"/>
              </w:rPr>
              <w:t>_______</w:t>
            </w:r>
          </w:p>
          <w:p w:rsidR="00C36C64" w:rsidRPr="00B508AF" w:rsidRDefault="00C36C64" w:rsidP="00C36C64">
            <w:pPr>
              <w:widowControl w:val="0"/>
              <w:autoSpaceDE w:val="0"/>
              <w:autoSpaceDN w:val="0"/>
              <w:adjustRightInd w:val="0"/>
              <w:spacing w:line="200" w:lineRule="exact"/>
              <w:rPr>
                <w:rFonts w:ascii="Times New Roman" w:hAnsi="Times New Roman"/>
                <w:sz w:val="18"/>
                <w:szCs w:val="18"/>
              </w:rPr>
            </w:pPr>
            <w:r w:rsidRPr="00B508AF">
              <w:rPr>
                <w:rFonts w:ascii="Times New Roman" w:hAnsi="Times New Roman"/>
                <w:sz w:val="18"/>
                <w:szCs w:val="18"/>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rPr>
                <w:rFonts w:ascii="Times New Roman" w:hAnsi="Times New Roman"/>
                <w:sz w:val="18"/>
                <w:szCs w:val="18"/>
              </w:rPr>
            </w:pPr>
            <w:r w:rsidRPr="00B508AF">
              <w:rPr>
                <w:rFonts w:ascii="Times New Roman" w:hAnsi="Times New Roman"/>
                <w:sz w:val="18"/>
                <w:szCs w:val="18"/>
              </w:rPr>
              <w:t>_______</w:t>
            </w:r>
          </w:p>
          <w:p w:rsidR="00C36C64" w:rsidRPr="00B508AF" w:rsidRDefault="00C36C64" w:rsidP="00C36C64">
            <w:pPr>
              <w:widowControl w:val="0"/>
              <w:autoSpaceDE w:val="0"/>
              <w:autoSpaceDN w:val="0"/>
              <w:adjustRightInd w:val="0"/>
              <w:spacing w:line="200" w:lineRule="exact"/>
              <w:rPr>
                <w:rFonts w:ascii="Times New Roman" w:hAnsi="Times New Roman"/>
                <w:sz w:val="18"/>
                <w:szCs w:val="18"/>
                <w:lang w:eastAsia="en-US"/>
              </w:rPr>
            </w:pPr>
            <w:r w:rsidRPr="00B508AF">
              <w:rPr>
                <w:rFonts w:ascii="Times New Roman" w:hAnsi="Times New Roman"/>
                <w:sz w:val="18"/>
                <w:szCs w:val="18"/>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rPr>
                <w:rFonts w:ascii="Times New Roman" w:hAnsi="Times New Roman"/>
                <w:sz w:val="18"/>
                <w:szCs w:val="18"/>
              </w:rPr>
            </w:pPr>
            <w:r w:rsidRPr="00B508AF">
              <w:rPr>
                <w:rFonts w:ascii="Times New Roman" w:hAnsi="Times New Roman"/>
                <w:sz w:val="18"/>
                <w:szCs w:val="18"/>
              </w:rPr>
              <w:t>_______</w:t>
            </w:r>
          </w:p>
          <w:p w:rsidR="00C36C64" w:rsidRPr="00B508AF" w:rsidRDefault="00C36C64" w:rsidP="00C36C64">
            <w:pPr>
              <w:widowControl w:val="0"/>
              <w:autoSpaceDE w:val="0"/>
              <w:autoSpaceDN w:val="0"/>
              <w:adjustRightInd w:val="0"/>
              <w:spacing w:line="200" w:lineRule="exact"/>
              <w:rPr>
                <w:rFonts w:ascii="Times New Roman" w:hAnsi="Times New Roman"/>
                <w:sz w:val="18"/>
                <w:szCs w:val="18"/>
                <w:lang w:eastAsia="en-US"/>
              </w:rPr>
            </w:pPr>
            <w:r w:rsidRPr="00B508AF">
              <w:rPr>
                <w:rFonts w:ascii="Times New Roman" w:hAnsi="Times New Roman"/>
                <w:sz w:val="18"/>
                <w:szCs w:val="18"/>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rPr>
                <w:rFonts w:ascii="Times New Roman" w:hAnsi="Times New Roman"/>
                <w:sz w:val="18"/>
                <w:szCs w:val="18"/>
              </w:rPr>
            </w:pPr>
            <w:r w:rsidRPr="00B508AF">
              <w:rPr>
                <w:rFonts w:ascii="Times New Roman" w:hAnsi="Times New Roman"/>
                <w:sz w:val="18"/>
                <w:szCs w:val="18"/>
              </w:rPr>
              <w:t>_______</w:t>
            </w:r>
          </w:p>
          <w:p w:rsidR="00C36C64" w:rsidRPr="00B508AF" w:rsidRDefault="00C36C64" w:rsidP="00C36C64">
            <w:pPr>
              <w:widowControl w:val="0"/>
              <w:autoSpaceDE w:val="0"/>
              <w:autoSpaceDN w:val="0"/>
              <w:adjustRightInd w:val="0"/>
              <w:spacing w:line="200" w:lineRule="exact"/>
              <w:rPr>
                <w:rFonts w:ascii="Times New Roman" w:hAnsi="Times New Roman"/>
                <w:sz w:val="18"/>
                <w:szCs w:val="18"/>
                <w:lang w:eastAsia="en-US"/>
              </w:rPr>
            </w:pPr>
            <w:r w:rsidRPr="00B508AF">
              <w:rPr>
                <w:rFonts w:ascii="Times New Roman" w:hAnsi="Times New Roman"/>
                <w:sz w:val="18"/>
                <w:szCs w:val="18"/>
              </w:rPr>
              <w:t>наименование показателя</w:t>
            </w:r>
          </w:p>
        </w:tc>
        <w:tc>
          <w:tcPr>
            <w:tcW w:w="1276"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наименование показателя</w:t>
            </w:r>
          </w:p>
        </w:tc>
        <w:tc>
          <w:tcPr>
            <w:tcW w:w="1701" w:type="dxa"/>
            <w:gridSpan w:val="2"/>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lang w:eastAsia="en-US"/>
              </w:rPr>
              <w:t>единица измерения по ОКЕИ</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850" w:type="dxa"/>
            <w:vMerge w:val="restart"/>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20___</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lang w:eastAsia="en-US"/>
              </w:rPr>
            </w:pPr>
            <w:r w:rsidRPr="00B508AF">
              <w:rPr>
                <w:rFonts w:ascii="Times New Roman" w:hAnsi="Times New Roman"/>
                <w:sz w:val="18"/>
                <w:szCs w:val="18"/>
              </w:rPr>
              <w:t>(очередной финансовый год)</w:t>
            </w:r>
          </w:p>
        </w:tc>
        <w:tc>
          <w:tcPr>
            <w:tcW w:w="993" w:type="dxa"/>
            <w:vMerge w:val="restart"/>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20___</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lang w:eastAsia="en-US"/>
              </w:rPr>
            </w:pPr>
            <w:r w:rsidRPr="00B508AF">
              <w:rPr>
                <w:rFonts w:ascii="Times New Roman" w:hAnsi="Times New Roman"/>
                <w:sz w:val="18"/>
                <w:szCs w:val="18"/>
              </w:rPr>
              <w:t>(1-й год планового периода</w:t>
            </w:r>
          </w:p>
        </w:tc>
        <w:tc>
          <w:tcPr>
            <w:tcW w:w="850" w:type="dxa"/>
            <w:vMerge w:val="restart"/>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20___</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(2-й 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lang w:eastAsia="en-US"/>
              </w:rPr>
            </w:pPr>
            <w:r w:rsidRPr="00B508AF">
              <w:rPr>
                <w:rFonts w:ascii="Times New Roman" w:hAnsi="Times New Roman"/>
                <w:sz w:val="18"/>
                <w:szCs w:val="18"/>
              </w:rPr>
              <w:t>планового периода</w:t>
            </w:r>
          </w:p>
        </w:tc>
        <w:tc>
          <w:tcPr>
            <w:tcW w:w="851" w:type="dxa"/>
            <w:vMerge w:val="restart"/>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20___</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lang w:eastAsia="en-US"/>
              </w:rPr>
            </w:pPr>
            <w:r w:rsidRPr="00B508AF">
              <w:rPr>
                <w:rFonts w:ascii="Times New Roman" w:hAnsi="Times New Roman"/>
                <w:sz w:val="18"/>
                <w:szCs w:val="18"/>
              </w:rPr>
              <w:t>(очередной финансовый год)</w:t>
            </w:r>
          </w:p>
        </w:tc>
        <w:tc>
          <w:tcPr>
            <w:tcW w:w="851" w:type="dxa"/>
            <w:vMerge w:val="restart"/>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20___</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lang w:eastAsia="en-US"/>
              </w:rPr>
            </w:pPr>
            <w:r w:rsidRPr="00B508AF">
              <w:rPr>
                <w:rFonts w:ascii="Times New Roman" w:hAnsi="Times New Roman"/>
                <w:sz w:val="18"/>
                <w:szCs w:val="18"/>
              </w:rPr>
              <w:t>(1-й год планового периода</w:t>
            </w:r>
          </w:p>
        </w:tc>
        <w:tc>
          <w:tcPr>
            <w:tcW w:w="991" w:type="dxa"/>
            <w:vMerge w:val="restart"/>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20___</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rPr>
            </w:pPr>
            <w:r w:rsidRPr="00B508AF">
              <w:rPr>
                <w:rFonts w:ascii="Times New Roman" w:hAnsi="Times New Roman"/>
                <w:sz w:val="18"/>
                <w:szCs w:val="18"/>
              </w:rPr>
              <w:t>(2-й год</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18"/>
                <w:szCs w:val="18"/>
                <w:lang w:eastAsia="en-US"/>
              </w:rPr>
            </w:pPr>
            <w:r w:rsidRPr="00B508AF">
              <w:rPr>
                <w:rFonts w:ascii="Times New Roman" w:hAnsi="Times New Roman"/>
                <w:sz w:val="18"/>
                <w:szCs w:val="18"/>
              </w:rPr>
              <w:t>планового периода</w:t>
            </w:r>
          </w:p>
        </w:tc>
      </w:tr>
      <w:tr w:rsidR="00C36C64" w:rsidRPr="00B508AF" w:rsidTr="00C36C64">
        <w:trPr>
          <w:trHeight w:val="627"/>
        </w:trPr>
        <w:tc>
          <w:tcPr>
            <w:tcW w:w="851" w:type="dxa"/>
            <w:vMerge/>
            <w:vAlign w:val="center"/>
          </w:tcPr>
          <w:p w:rsidR="00C36C64" w:rsidRPr="00B508AF" w:rsidRDefault="00C36C64" w:rsidP="00C36C64">
            <w:pPr>
              <w:spacing w:line="20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276"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код</w:t>
            </w:r>
          </w:p>
        </w:tc>
        <w:tc>
          <w:tcPr>
            <w:tcW w:w="850"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993"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850"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851"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851"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991"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r>
      <w:tr w:rsidR="00C36C64" w:rsidRPr="00B508AF" w:rsidTr="00C36C64">
        <w:tc>
          <w:tcPr>
            <w:tcW w:w="851"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276"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993"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13</w:t>
            </w: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14</w:t>
            </w:r>
          </w:p>
        </w:tc>
        <w:tc>
          <w:tcPr>
            <w:tcW w:w="99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15</w:t>
            </w:r>
          </w:p>
        </w:tc>
      </w:tr>
      <w:tr w:rsidR="00C36C64" w:rsidRPr="00B508AF" w:rsidTr="00C36C64">
        <w:trPr>
          <w:trHeight w:val="239"/>
        </w:trPr>
        <w:tc>
          <w:tcPr>
            <w:tcW w:w="851"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851"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851"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bl>
    <w:p w:rsidR="00C36C64" w:rsidRPr="00B508AF" w:rsidRDefault="00C36C64" w:rsidP="00C36C64">
      <w:pPr>
        <w:rPr>
          <w:rFonts w:ascii="Times New Roman" w:hAnsi="Times New Roman"/>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4"/>
      </w:tblGrid>
      <w:tr w:rsidR="00C36C64" w:rsidRPr="00B508AF" w:rsidTr="00C36C64">
        <w:tc>
          <w:tcPr>
            <w:tcW w:w="1478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r>
    </w:tbl>
    <w:p w:rsidR="00C36C64" w:rsidRDefault="00C36C64" w:rsidP="00C36C64">
      <w:pPr>
        <w:pStyle w:val="ConsPlusNonformat"/>
        <w:jc w:val="both"/>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Перечень документов, подтверждающих  показатели качества муниципальной услуги</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Формула расчета показателя качества муниципальной услуги.</w:t>
      </w:r>
    </w:p>
    <w:p w:rsidR="00C36C64" w:rsidRDefault="00C36C64" w:rsidP="00C36C64">
      <w:pPr>
        <w:pStyle w:val="ConsPlusNonformat"/>
        <w:jc w:val="both"/>
        <w:rPr>
          <w:rFonts w:ascii="Times New Roman" w:hAnsi="Times New Roman" w:cs="Times New Roman"/>
        </w:rPr>
      </w:pPr>
    </w:p>
    <w:p w:rsidR="00C36C64" w:rsidRDefault="00C36C64" w:rsidP="00C36C64">
      <w:pPr>
        <w:pStyle w:val="ConsPlusNonformat"/>
        <w:jc w:val="both"/>
        <w:rPr>
          <w:rFonts w:ascii="Times New Roman" w:hAnsi="Times New Roman" w:cs="Times New Roman"/>
        </w:rPr>
      </w:pPr>
    </w:p>
    <w:p w:rsidR="00C36C64" w:rsidRPr="00960865" w:rsidRDefault="00C36C64" w:rsidP="00C36C64">
      <w:pPr>
        <w:pStyle w:val="ConsPlusNonformat"/>
        <w:jc w:val="both"/>
        <w:rPr>
          <w:rFonts w:ascii="Times New Roman" w:hAnsi="Times New Roman" w:cs="Times New Roman"/>
        </w:rPr>
      </w:pPr>
      <w:r w:rsidRPr="00960865">
        <w:rPr>
          <w:rFonts w:ascii="Times New Roman" w:hAnsi="Times New Roman" w:cs="Times New Roman"/>
        </w:rPr>
        <w:t xml:space="preserve">4. Нормативные правовые акты, устанавливающие размер платы (цену, тариф) </w:t>
      </w:r>
    </w:p>
    <w:p w:rsidR="00C36C64" w:rsidRPr="00960865" w:rsidRDefault="00C36C64" w:rsidP="00C36C64">
      <w:pPr>
        <w:pStyle w:val="ConsPlusNonformat"/>
        <w:jc w:val="both"/>
        <w:rPr>
          <w:rFonts w:ascii="Times New Roman" w:hAnsi="Times New Roman" w:cs="Times New Roman"/>
        </w:rPr>
      </w:pPr>
      <w:r w:rsidRPr="00960865">
        <w:rPr>
          <w:rFonts w:ascii="Times New Roman" w:hAnsi="Times New Roman" w:cs="Times New Roman"/>
        </w:rPr>
        <w:t>либо порядок ее (его) установления:</w:t>
      </w:r>
    </w:p>
    <w:p w:rsidR="00C36C64" w:rsidRPr="00B508AF" w:rsidRDefault="00C36C64" w:rsidP="00C36C64">
      <w:pPr>
        <w:pStyle w:val="ConsPlusNonformat"/>
        <w:spacing w:line="240" w:lineRule="exac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977"/>
        <w:gridCol w:w="2410"/>
        <w:gridCol w:w="2693"/>
        <w:gridCol w:w="3260"/>
      </w:tblGrid>
      <w:tr w:rsidR="00C36C64" w:rsidRPr="00B508AF" w:rsidTr="00C36C64">
        <w:tc>
          <w:tcPr>
            <w:tcW w:w="13291" w:type="dxa"/>
            <w:gridSpan w:val="5"/>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Нормативный правовой акт</w:t>
            </w:r>
          </w:p>
        </w:tc>
      </w:tr>
      <w:tr w:rsidR="00C36C64" w:rsidRPr="00B508AF" w:rsidTr="00C36C64">
        <w:trPr>
          <w:trHeight w:val="463"/>
        </w:trPr>
        <w:tc>
          <w:tcPr>
            <w:tcW w:w="1951"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lastRenderedPageBreak/>
              <w:t>вид</w:t>
            </w:r>
          </w:p>
        </w:tc>
        <w:tc>
          <w:tcPr>
            <w:tcW w:w="2977"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 xml:space="preserve">принявший </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орган</w:t>
            </w:r>
          </w:p>
        </w:tc>
        <w:tc>
          <w:tcPr>
            <w:tcW w:w="2410"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дата</w:t>
            </w:r>
          </w:p>
        </w:tc>
        <w:tc>
          <w:tcPr>
            <w:tcW w:w="2693"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номер</w:t>
            </w:r>
          </w:p>
        </w:tc>
        <w:tc>
          <w:tcPr>
            <w:tcW w:w="3260"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наименование</w:t>
            </w:r>
          </w:p>
        </w:tc>
      </w:tr>
      <w:tr w:rsidR="00C36C64" w:rsidRPr="00B508AF" w:rsidTr="00C36C64">
        <w:trPr>
          <w:trHeight w:val="425"/>
        </w:trPr>
        <w:tc>
          <w:tcPr>
            <w:tcW w:w="1951" w:type="dxa"/>
            <w:shd w:val="clear" w:color="auto" w:fill="auto"/>
            <w:vAlign w:val="cente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1</w:t>
            </w:r>
          </w:p>
        </w:tc>
        <w:tc>
          <w:tcPr>
            <w:tcW w:w="2977" w:type="dxa"/>
            <w:shd w:val="clear" w:color="auto" w:fill="auto"/>
            <w:vAlign w:val="cente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2</w:t>
            </w:r>
          </w:p>
        </w:tc>
        <w:tc>
          <w:tcPr>
            <w:tcW w:w="2410" w:type="dxa"/>
            <w:shd w:val="clear" w:color="auto" w:fill="auto"/>
            <w:vAlign w:val="cente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3</w:t>
            </w:r>
          </w:p>
        </w:tc>
        <w:tc>
          <w:tcPr>
            <w:tcW w:w="2693" w:type="dxa"/>
            <w:shd w:val="clear" w:color="auto" w:fill="auto"/>
            <w:vAlign w:val="cente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4</w:t>
            </w:r>
          </w:p>
        </w:tc>
        <w:tc>
          <w:tcPr>
            <w:tcW w:w="3260" w:type="dxa"/>
            <w:shd w:val="clear" w:color="auto" w:fill="auto"/>
            <w:vAlign w:val="cente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5</w:t>
            </w:r>
          </w:p>
        </w:tc>
      </w:tr>
      <w:tr w:rsidR="00C36C64" w:rsidRPr="00B508AF" w:rsidTr="00C36C64">
        <w:trPr>
          <w:trHeight w:val="513"/>
        </w:trPr>
        <w:tc>
          <w:tcPr>
            <w:tcW w:w="1951"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2977"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2410"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2693"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3260"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r>
      <w:tr w:rsidR="00C36C64" w:rsidRPr="00B508AF" w:rsidTr="00C36C64">
        <w:trPr>
          <w:trHeight w:val="549"/>
        </w:trPr>
        <w:tc>
          <w:tcPr>
            <w:tcW w:w="1951"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2977"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2410"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2693"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3260" w:type="dxa"/>
            <w:shd w:val="clear" w:color="auto" w:fill="auto"/>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r>
    </w:tbl>
    <w:p w:rsidR="00C36C64" w:rsidRPr="00B508AF" w:rsidRDefault="00C36C64" w:rsidP="00C36C64">
      <w:pPr>
        <w:widowControl w:val="0"/>
        <w:autoSpaceDE w:val="0"/>
        <w:autoSpaceDN w:val="0"/>
        <w:adjustRightInd w:val="0"/>
        <w:rPr>
          <w:rFonts w:ascii="Times New Roman" w:hAnsi="Times New Roman"/>
          <w:sz w:val="20"/>
          <w:szCs w:val="20"/>
        </w:rPr>
      </w:pPr>
    </w:p>
    <w:p w:rsidR="00C36C64" w:rsidRPr="00960865" w:rsidRDefault="00C36C64" w:rsidP="00C36C64">
      <w:pPr>
        <w:widowControl w:val="0"/>
        <w:autoSpaceDE w:val="0"/>
        <w:autoSpaceDN w:val="0"/>
        <w:adjustRightInd w:val="0"/>
        <w:rPr>
          <w:rFonts w:ascii="Times New Roman" w:hAnsi="Times New Roman"/>
          <w:sz w:val="20"/>
          <w:szCs w:val="20"/>
        </w:rPr>
      </w:pPr>
      <w:r w:rsidRPr="00960865">
        <w:rPr>
          <w:rFonts w:ascii="Times New Roman" w:hAnsi="Times New Roman"/>
          <w:sz w:val="20"/>
          <w:szCs w:val="20"/>
        </w:rPr>
        <w:t>5. Порядок оказания муниципальной услуги:</w:t>
      </w:r>
    </w:p>
    <w:p w:rsidR="00C36C64" w:rsidRPr="00B508AF" w:rsidRDefault="00C36C64" w:rsidP="00C36C64">
      <w:pPr>
        <w:widowControl w:val="0"/>
        <w:autoSpaceDE w:val="0"/>
        <w:autoSpaceDN w:val="0"/>
        <w:adjustRightInd w:val="0"/>
        <w:rPr>
          <w:rFonts w:ascii="Times New Roman" w:hAnsi="Times New Roman"/>
          <w:sz w:val="20"/>
          <w:szCs w:val="20"/>
        </w:rPr>
      </w:pPr>
      <w:r w:rsidRPr="00B508AF">
        <w:rPr>
          <w:rFonts w:ascii="Times New Roman" w:hAnsi="Times New Roman"/>
          <w:sz w:val="20"/>
          <w:szCs w:val="20"/>
        </w:rPr>
        <w:t>5.1. Нормативные правовые акт, регулирующие порядок оказания Муниципальной услуги__________________________</w:t>
      </w:r>
    </w:p>
    <w:p w:rsidR="00C36C64" w:rsidRPr="00B508AF" w:rsidRDefault="00C36C64" w:rsidP="00C36C64">
      <w:pPr>
        <w:widowControl w:val="0"/>
        <w:autoSpaceDE w:val="0"/>
        <w:autoSpaceDN w:val="0"/>
        <w:adjustRightInd w:val="0"/>
        <w:rPr>
          <w:rFonts w:ascii="Times New Roman" w:hAnsi="Times New Roman"/>
          <w:sz w:val="20"/>
          <w:szCs w:val="20"/>
        </w:rPr>
      </w:pPr>
      <w:r w:rsidRPr="00B508AF">
        <w:rPr>
          <w:rFonts w:ascii="Times New Roman" w:hAnsi="Times New Roman"/>
          <w:sz w:val="20"/>
          <w:szCs w:val="20"/>
        </w:rPr>
        <w:t>_______________________________________________________________________________________________________</w:t>
      </w:r>
    </w:p>
    <w:p w:rsidR="00C36C64" w:rsidRPr="00B508AF" w:rsidRDefault="00C36C64" w:rsidP="00C36C64">
      <w:pPr>
        <w:widowControl w:val="0"/>
        <w:tabs>
          <w:tab w:val="left" w:pos="2552"/>
          <w:tab w:val="left" w:pos="3969"/>
        </w:tabs>
        <w:autoSpaceDE w:val="0"/>
        <w:autoSpaceDN w:val="0"/>
        <w:adjustRightInd w:val="0"/>
        <w:spacing w:line="240" w:lineRule="exact"/>
        <w:rPr>
          <w:rFonts w:ascii="Times New Roman" w:hAnsi="Times New Roman"/>
          <w:sz w:val="20"/>
          <w:szCs w:val="20"/>
        </w:rPr>
      </w:pPr>
      <w:r w:rsidRPr="00B508AF">
        <w:rPr>
          <w:rFonts w:ascii="Times New Roman" w:hAnsi="Times New Roman"/>
          <w:sz w:val="20"/>
          <w:szCs w:val="20"/>
        </w:rPr>
        <w:t xml:space="preserve">                     (наименование, номер и дата нормативного правового акта)                      </w:t>
      </w:r>
    </w:p>
    <w:p w:rsidR="00C36C64" w:rsidRPr="00B508AF" w:rsidRDefault="00C36C64" w:rsidP="00C36C64">
      <w:pPr>
        <w:widowControl w:val="0"/>
        <w:tabs>
          <w:tab w:val="left" w:pos="2552"/>
          <w:tab w:val="left" w:pos="3969"/>
        </w:tabs>
        <w:autoSpaceDE w:val="0"/>
        <w:autoSpaceDN w:val="0"/>
        <w:adjustRightInd w:val="0"/>
        <w:spacing w:line="240" w:lineRule="exact"/>
        <w:rPr>
          <w:rFonts w:ascii="Times New Roman" w:hAnsi="Times New Roman"/>
          <w:sz w:val="20"/>
          <w:szCs w:val="20"/>
        </w:rPr>
      </w:pPr>
    </w:p>
    <w:p w:rsidR="00C36C64" w:rsidRPr="00B508AF" w:rsidRDefault="00C36C64" w:rsidP="00C36C64">
      <w:pPr>
        <w:widowControl w:val="0"/>
        <w:autoSpaceDE w:val="0"/>
        <w:autoSpaceDN w:val="0"/>
        <w:adjustRightInd w:val="0"/>
        <w:rPr>
          <w:rFonts w:ascii="Times New Roman" w:hAnsi="Times New Roman"/>
          <w:sz w:val="20"/>
          <w:szCs w:val="20"/>
        </w:rPr>
      </w:pPr>
      <w:r w:rsidRPr="00B508AF">
        <w:rPr>
          <w:rFonts w:ascii="Times New Roman" w:hAnsi="Times New Roman"/>
          <w:sz w:val="20"/>
          <w:szCs w:val="20"/>
        </w:rPr>
        <w:t>5.2. Порядок информирования потенциальных потребителей муниципальной услуги</w:t>
      </w:r>
    </w:p>
    <w:p w:rsidR="00C36C64" w:rsidRPr="00B508AF" w:rsidRDefault="00C36C64" w:rsidP="00C36C64">
      <w:pPr>
        <w:widowControl w:val="0"/>
        <w:autoSpaceDE w:val="0"/>
        <w:autoSpaceDN w:val="0"/>
        <w:adjustRightInd w:val="0"/>
        <w:rPr>
          <w:rFonts w:ascii="Times New Roman" w:hAnsi="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544"/>
        <w:gridCol w:w="3402"/>
        <w:gridCol w:w="3260"/>
      </w:tblGrid>
      <w:tr w:rsidR="00C36C64" w:rsidRPr="00B508AF" w:rsidTr="00C36C64">
        <w:tc>
          <w:tcPr>
            <w:tcW w:w="354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Способ</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информирования</w:t>
            </w:r>
          </w:p>
        </w:tc>
        <w:tc>
          <w:tcPr>
            <w:tcW w:w="340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 xml:space="preserve">Состав размещаемой </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информации</w:t>
            </w:r>
          </w:p>
        </w:tc>
        <w:tc>
          <w:tcPr>
            <w:tcW w:w="3260"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 xml:space="preserve">Частота обновления </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информации</w:t>
            </w:r>
          </w:p>
        </w:tc>
      </w:tr>
      <w:tr w:rsidR="00C36C64" w:rsidRPr="00B508AF" w:rsidTr="00C36C64">
        <w:trPr>
          <w:trHeight w:val="129"/>
        </w:trPr>
        <w:tc>
          <w:tcPr>
            <w:tcW w:w="3544" w:type="dxa"/>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lang w:eastAsia="en-US"/>
              </w:rPr>
            </w:pPr>
          </w:p>
        </w:tc>
        <w:tc>
          <w:tcPr>
            <w:tcW w:w="3402" w:type="dxa"/>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lang w:eastAsia="en-US"/>
              </w:rPr>
            </w:pPr>
          </w:p>
        </w:tc>
        <w:tc>
          <w:tcPr>
            <w:tcW w:w="3260" w:type="dxa"/>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lang w:eastAsia="en-US"/>
              </w:rPr>
            </w:pPr>
          </w:p>
        </w:tc>
      </w:tr>
      <w:tr w:rsidR="00C36C64" w:rsidRPr="00B508AF" w:rsidTr="00C36C64">
        <w:tc>
          <w:tcPr>
            <w:tcW w:w="3544" w:type="dxa"/>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lang w:eastAsia="en-US"/>
              </w:rPr>
            </w:pPr>
          </w:p>
        </w:tc>
        <w:tc>
          <w:tcPr>
            <w:tcW w:w="3402" w:type="dxa"/>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lang w:eastAsia="en-US"/>
              </w:rPr>
            </w:pPr>
          </w:p>
        </w:tc>
        <w:tc>
          <w:tcPr>
            <w:tcW w:w="3260" w:type="dxa"/>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lang w:eastAsia="en-US"/>
              </w:rPr>
            </w:pPr>
          </w:p>
        </w:tc>
      </w:tr>
    </w:tbl>
    <w:p w:rsidR="00C36C64" w:rsidRPr="00B508AF" w:rsidRDefault="00C36C64" w:rsidP="00C36C64">
      <w:pPr>
        <w:pStyle w:val="ConsPlusNonformat"/>
        <w:jc w:val="center"/>
        <w:rPr>
          <w:rFonts w:ascii="Times New Roman" w:hAnsi="Times New Roman" w:cs="Times New Roman"/>
        </w:rPr>
      </w:pPr>
    </w:p>
    <w:p w:rsidR="00C36C64" w:rsidRPr="00B508AF" w:rsidRDefault="00C36C64" w:rsidP="00C36C64">
      <w:pPr>
        <w:pStyle w:val="ConsPlusNonformat"/>
        <w:jc w:val="center"/>
        <w:rPr>
          <w:rFonts w:ascii="Times New Roman" w:hAnsi="Times New Roman" w:cs="Times New Roman"/>
        </w:rPr>
      </w:pPr>
    </w:p>
    <w:p w:rsidR="00C36C64" w:rsidRPr="00B508AF" w:rsidRDefault="00C36C64" w:rsidP="00C36C64">
      <w:pPr>
        <w:pStyle w:val="ConsPlusNonformat"/>
        <w:spacing w:line="240" w:lineRule="exact"/>
        <w:jc w:val="center"/>
        <w:rPr>
          <w:rFonts w:ascii="Times New Roman" w:hAnsi="Times New Roman" w:cs="Times New Roman"/>
        </w:rPr>
      </w:pPr>
      <w:r w:rsidRPr="00B508AF">
        <w:rPr>
          <w:rFonts w:ascii="Times New Roman" w:hAnsi="Times New Roman" w:cs="Times New Roman"/>
        </w:rPr>
        <w:t>Часть 2. Сведения о выполняемых работах &lt;3&gt;</w:t>
      </w: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Раздел _____</w:t>
      </w:r>
    </w:p>
    <w:p w:rsidR="00C36C64" w:rsidRPr="00B508AF" w:rsidRDefault="00C36C64" w:rsidP="00C36C64">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gridCol w:w="2551"/>
        <w:gridCol w:w="1637"/>
      </w:tblGrid>
      <w:tr w:rsidR="00C36C64" w:rsidRPr="00B508AF" w:rsidTr="00C36C64">
        <w:trPr>
          <w:trHeight w:val="578"/>
        </w:trPr>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lastRenderedPageBreak/>
              <w:t>1.</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Наименование работы ________________________________________________</w:t>
            </w:r>
          </w:p>
          <w:p w:rsidR="00C36C64" w:rsidRPr="00B508AF" w:rsidRDefault="00C36C64" w:rsidP="00C36C64">
            <w:pPr>
              <w:pStyle w:val="ConsPlusNonformat"/>
              <w:rPr>
                <w:rFonts w:ascii="Times New Roman" w:hAnsi="Times New Roman" w:cs="Times New Roman"/>
              </w:rPr>
            </w:pPr>
          </w:p>
        </w:tc>
        <w:tc>
          <w:tcPr>
            <w:tcW w:w="2551" w:type="dxa"/>
            <w:vMerge w:val="restart"/>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Уникальный </w:t>
            </w:r>
          </w:p>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номер по базовому (отраслевому) </w:t>
            </w:r>
          </w:p>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перечню</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rPr>
          <w:trHeight w:val="577"/>
        </w:trPr>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2.</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Категории потребителей работы _______________________________________</w:t>
            </w:r>
          </w:p>
        </w:tc>
        <w:tc>
          <w:tcPr>
            <w:tcW w:w="2551" w:type="dxa"/>
            <w:vMerge/>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right"/>
              <w:rPr>
                <w:rFonts w:ascii="Times New Roman" w:hAnsi="Times New Roman" w:cs="Times New Roman"/>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Показатели, характеризующие объем и (или) качество работы &lt;4&gt;:</w:t>
            </w:r>
          </w:p>
        </w:tc>
        <w:tc>
          <w:tcPr>
            <w:tcW w:w="2551"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c>
          <w:tcPr>
            <w:tcW w:w="1637" w:type="dxa"/>
            <w:tcBorders>
              <w:top w:val="single" w:sz="4" w:space="0" w:color="auto"/>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3.1.</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Показатели, характеризующие качество работы</w:t>
            </w:r>
          </w:p>
        </w:tc>
        <w:tc>
          <w:tcPr>
            <w:tcW w:w="2551"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c>
          <w:tcPr>
            <w:tcW w:w="163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r>
    </w:tbl>
    <w:p w:rsidR="00C36C64" w:rsidRPr="00B508AF" w:rsidRDefault="00C36C64" w:rsidP="00C36C64">
      <w:pPr>
        <w:pStyle w:val="ConsPlusNonformat"/>
        <w:jc w:val="center"/>
        <w:rPr>
          <w:rFonts w:ascii="Times New Roman" w:hAnsi="Times New Roman" w:cs="Times New Roman"/>
        </w:rPr>
      </w:pPr>
    </w:p>
    <w:tbl>
      <w:tblPr>
        <w:tblW w:w="14884" w:type="dxa"/>
        <w:tblInd w:w="-80" w:type="dxa"/>
        <w:tblLayout w:type="fixed"/>
        <w:tblCellMar>
          <w:top w:w="75" w:type="dxa"/>
          <w:left w:w="0" w:type="dxa"/>
          <w:bottom w:w="75" w:type="dxa"/>
          <w:right w:w="0" w:type="dxa"/>
        </w:tblCellMar>
        <w:tblLook w:val="04A0"/>
      </w:tblPr>
      <w:tblGrid>
        <w:gridCol w:w="993"/>
        <w:gridCol w:w="1276"/>
        <w:gridCol w:w="1275"/>
        <w:gridCol w:w="1276"/>
        <w:gridCol w:w="1276"/>
        <w:gridCol w:w="1276"/>
        <w:gridCol w:w="1134"/>
        <w:gridCol w:w="1275"/>
        <w:gridCol w:w="1276"/>
        <w:gridCol w:w="1276"/>
        <w:gridCol w:w="1276"/>
        <w:gridCol w:w="1275"/>
      </w:tblGrid>
      <w:tr w:rsidR="00C36C64" w:rsidRPr="00B508AF" w:rsidTr="00C36C64">
        <w:trPr>
          <w:trHeight w:val="1023"/>
        </w:trPr>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Показатель, характеризующий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содержание работы</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(по справочникам)</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Показатель,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характеризующий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условия (формы)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выполнения работы</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(по справочникам)</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Показатель качества</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lang w:eastAsia="en-US"/>
              </w:rPr>
              <w:t>работы</w:t>
            </w:r>
          </w:p>
        </w:tc>
        <w:tc>
          <w:tcPr>
            <w:tcW w:w="3827" w:type="dxa"/>
            <w:gridSpan w:val="3"/>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Значения показателей качества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работы</w:t>
            </w:r>
          </w:p>
        </w:tc>
      </w:tr>
      <w:tr w:rsidR="00C36C64" w:rsidRPr="00B508AF" w:rsidTr="00C36C64">
        <w:tc>
          <w:tcPr>
            <w:tcW w:w="993" w:type="dxa"/>
            <w:vMerge/>
            <w:tcBorders>
              <w:left w:val="single" w:sz="4" w:space="0" w:color="auto"/>
              <w:right w:val="single" w:sz="4" w:space="0" w:color="auto"/>
            </w:tcBorders>
            <w:vAlign w:val="center"/>
          </w:tcPr>
          <w:p w:rsidR="00C36C64" w:rsidRPr="00B508AF" w:rsidRDefault="00C36C64" w:rsidP="00C36C64">
            <w:pPr>
              <w:spacing w:line="200" w:lineRule="exact"/>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5"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spacing w:line="200" w:lineRule="exact"/>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134" w:type="dxa"/>
            <w:vMerge w:val="restart"/>
            <w:tcBorders>
              <w:top w:val="single" w:sz="4" w:space="0" w:color="auto"/>
              <w:left w:val="single" w:sz="4" w:space="0" w:color="auto"/>
              <w:right w:val="single" w:sz="4" w:space="0" w:color="auto"/>
            </w:tcBorders>
          </w:tcPr>
          <w:p w:rsidR="00C36C64" w:rsidRPr="00B508AF" w:rsidRDefault="00C36C64" w:rsidP="00C36C64">
            <w:pPr>
              <w:spacing w:line="200" w:lineRule="exact"/>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36C64" w:rsidRPr="00B508AF" w:rsidRDefault="00C36C64" w:rsidP="00C36C64">
            <w:pPr>
              <w:spacing w:line="200" w:lineRule="exact"/>
              <w:rPr>
                <w:rFonts w:ascii="Times New Roman" w:hAnsi="Times New Roman"/>
                <w:sz w:val="20"/>
                <w:szCs w:val="20"/>
                <w:lang w:eastAsia="en-US"/>
              </w:rPr>
            </w:pPr>
            <w:r w:rsidRPr="00B508AF">
              <w:rPr>
                <w:rFonts w:ascii="Times New Roman" w:hAnsi="Times New Roman"/>
                <w:sz w:val="20"/>
                <w:szCs w:val="20"/>
                <w:lang w:eastAsia="en-US"/>
              </w:rPr>
              <w:t>единица измерения по ОКЕИ</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rPr>
            </w:pPr>
            <w:r w:rsidRPr="00B508AF">
              <w:rPr>
                <w:rFonts w:ascii="Times New Roman" w:hAnsi="Times New Roman"/>
                <w:sz w:val="20"/>
                <w:szCs w:val="20"/>
              </w:rPr>
              <w:t>20___год</w:t>
            </w: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(очередной финансовый год)</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rPr>
            </w:pPr>
            <w:r w:rsidRPr="00B508AF">
              <w:rPr>
                <w:rFonts w:ascii="Times New Roman" w:hAnsi="Times New Roman"/>
                <w:sz w:val="20"/>
                <w:szCs w:val="20"/>
              </w:rPr>
              <w:t>20___год</w:t>
            </w: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(1-й год планового периода</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rPr>
            </w:pPr>
            <w:r w:rsidRPr="00B508AF">
              <w:rPr>
                <w:rFonts w:ascii="Times New Roman" w:hAnsi="Times New Roman"/>
                <w:sz w:val="20"/>
                <w:szCs w:val="20"/>
              </w:rPr>
              <w:t>20___год</w:t>
            </w:r>
          </w:p>
          <w:p w:rsidR="00C36C64" w:rsidRPr="00B508AF" w:rsidRDefault="00C36C64" w:rsidP="00C36C64">
            <w:pPr>
              <w:widowControl w:val="0"/>
              <w:autoSpaceDE w:val="0"/>
              <w:autoSpaceDN w:val="0"/>
              <w:adjustRightInd w:val="0"/>
              <w:spacing w:line="200" w:lineRule="exact"/>
              <w:rPr>
                <w:rFonts w:ascii="Times New Roman" w:hAnsi="Times New Roman"/>
                <w:sz w:val="20"/>
                <w:szCs w:val="20"/>
              </w:rPr>
            </w:pPr>
            <w:r w:rsidRPr="00B508AF">
              <w:rPr>
                <w:rFonts w:ascii="Times New Roman" w:hAnsi="Times New Roman"/>
                <w:sz w:val="20"/>
                <w:szCs w:val="20"/>
              </w:rPr>
              <w:t xml:space="preserve">(2-й год </w:t>
            </w:r>
          </w:p>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rPr>
              <w:t>планового периода</w:t>
            </w:r>
          </w:p>
        </w:tc>
      </w:tr>
      <w:tr w:rsidR="00C36C64" w:rsidRPr="00B508AF" w:rsidTr="00C36C64">
        <w:tc>
          <w:tcPr>
            <w:tcW w:w="993"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код</w:t>
            </w: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r>
      <w:tr w:rsidR="00C36C64" w:rsidRPr="00B508AF" w:rsidTr="00C36C64">
        <w:tc>
          <w:tcPr>
            <w:tcW w:w="993"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7</w:t>
            </w: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9</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11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r w:rsidRPr="00B508AF">
              <w:rPr>
                <w:rFonts w:ascii="Times New Roman" w:hAnsi="Times New Roman"/>
                <w:sz w:val="20"/>
                <w:szCs w:val="20"/>
                <w:lang w:eastAsia="en-US"/>
              </w:rPr>
              <w:t>12</w:t>
            </w:r>
          </w:p>
        </w:tc>
      </w:tr>
      <w:tr w:rsidR="00C36C64" w:rsidRPr="00B508AF" w:rsidTr="00C36C64">
        <w:tc>
          <w:tcPr>
            <w:tcW w:w="993"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r>
      <w:tr w:rsidR="00C36C64" w:rsidRPr="00B508AF" w:rsidTr="00C36C64">
        <w:tc>
          <w:tcPr>
            <w:tcW w:w="993"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r>
      <w:tr w:rsidR="00C36C64" w:rsidRPr="00B508AF" w:rsidTr="00C36C64">
        <w:tc>
          <w:tcPr>
            <w:tcW w:w="993"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r>
    </w:tbl>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Перечень документов, подтверждающих  показатели качества муниципальной услуги</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Формула расчета показателя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4"/>
      </w:tblGrid>
      <w:tr w:rsidR="00C36C64" w:rsidRPr="00B508AF" w:rsidTr="00C36C64">
        <w:tc>
          <w:tcPr>
            <w:tcW w:w="14784" w:type="dxa"/>
            <w:tcBorders>
              <w:top w:val="nil"/>
              <w:left w:val="nil"/>
              <w:bottom w:val="nil"/>
              <w:right w:val="nil"/>
            </w:tcBorders>
            <w:shd w:val="clear" w:color="auto" w:fill="auto"/>
          </w:tcPr>
          <w:p w:rsidR="00C36C64" w:rsidRPr="00B508AF" w:rsidRDefault="00C36C64" w:rsidP="00C36C64">
            <w:pPr>
              <w:pStyle w:val="ConsPlusNonformat"/>
              <w:spacing w:line="240" w:lineRule="exact"/>
              <w:jc w:val="both"/>
              <w:rPr>
                <w:rFonts w:ascii="Times New Roman" w:hAnsi="Times New Roman" w:cs="Times New Roman"/>
              </w:rPr>
            </w:pPr>
          </w:p>
        </w:tc>
      </w:tr>
      <w:tr w:rsidR="00C36C64" w:rsidRPr="00B508AF" w:rsidTr="00C36C64">
        <w:tc>
          <w:tcPr>
            <w:tcW w:w="14784"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3.2. Показатели, характеризующие объем работы:</w:t>
            </w:r>
          </w:p>
        </w:tc>
      </w:tr>
    </w:tbl>
    <w:p w:rsidR="00C36C64" w:rsidRPr="00B508AF" w:rsidRDefault="00C36C64" w:rsidP="00C36C64">
      <w:pPr>
        <w:widowControl w:val="0"/>
        <w:autoSpaceDE w:val="0"/>
        <w:autoSpaceDN w:val="0"/>
        <w:adjustRightInd w:val="0"/>
        <w:rPr>
          <w:rFonts w:ascii="Times New Roman" w:hAnsi="Times New Roman"/>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851"/>
        <w:gridCol w:w="992"/>
        <w:gridCol w:w="1134"/>
        <w:gridCol w:w="1134"/>
        <w:gridCol w:w="1134"/>
        <w:gridCol w:w="1134"/>
        <w:gridCol w:w="1276"/>
        <w:gridCol w:w="850"/>
        <w:gridCol w:w="851"/>
        <w:gridCol w:w="1559"/>
        <w:gridCol w:w="1276"/>
        <w:gridCol w:w="1276"/>
        <w:gridCol w:w="1134"/>
      </w:tblGrid>
      <w:tr w:rsidR="00C36C64" w:rsidRPr="00B508AF" w:rsidTr="00C36C64">
        <w:tc>
          <w:tcPr>
            <w:tcW w:w="851"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Уникальный номер </w:t>
            </w:r>
            <w:r w:rsidRPr="00B508AF">
              <w:rPr>
                <w:rFonts w:ascii="Times New Roman" w:hAnsi="Times New Roman"/>
                <w:sz w:val="20"/>
                <w:szCs w:val="20"/>
              </w:rPr>
              <w:lastRenderedPageBreak/>
              <w:t>реестровой записи</w:t>
            </w:r>
          </w:p>
        </w:tc>
        <w:tc>
          <w:tcPr>
            <w:tcW w:w="3260" w:type="dxa"/>
            <w:gridSpan w:val="3"/>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lastRenderedPageBreak/>
              <w:t>Показатель, характеризующий содержание работы (по справочникам)</w:t>
            </w:r>
          </w:p>
        </w:tc>
        <w:tc>
          <w:tcPr>
            <w:tcW w:w="2268" w:type="dxa"/>
            <w:gridSpan w:val="2"/>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Показатель, характеризующий условия (формы) </w:t>
            </w:r>
            <w:r w:rsidRPr="00B508AF">
              <w:rPr>
                <w:rFonts w:ascii="Times New Roman" w:hAnsi="Times New Roman"/>
                <w:sz w:val="20"/>
                <w:szCs w:val="20"/>
              </w:rPr>
              <w:lastRenderedPageBreak/>
              <w:t>выполнения работы (по справочникам)</w:t>
            </w:r>
          </w:p>
        </w:tc>
        <w:tc>
          <w:tcPr>
            <w:tcW w:w="4536" w:type="dxa"/>
            <w:gridSpan w:val="4"/>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rPr>
            </w:pPr>
            <w:r w:rsidRPr="00B508AF">
              <w:rPr>
                <w:rFonts w:ascii="Times New Roman" w:hAnsi="Times New Roman"/>
                <w:sz w:val="20"/>
                <w:szCs w:val="20"/>
              </w:rPr>
              <w:lastRenderedPageBreak/>
              <w:t xml:space="preserve">Показатель объема </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rPr>
            </w:pPr>
            <w:r w:rsidRPr="00B508AF">
              <w:rPr>
                <w:rFonts w:ascii="Times New Roman" w:hAnsi="Times New Roman"/>
                <w:sz w:val="20"/>
                <w:szCs w:val="20"/>
              </w:rPr>
              <w:t>работы</w:t>
            </w:r>
          </w:p>
        </w:tc>
        <w:tc>
          <w:tcPr>
            <w:tcW w:w="3686" w:type="dxa"/>
            <w:gridSpan w:val="3"/>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rPr>
            </w:pPr>
            <w:r w:rsidRPr="00B508AF">
              <w:rPr>
                <w:rFonts w:ascii="Times New Roman" w:hAnsi="Times New Roman"/>
                <w:sz w:val="20"/>
                <w:szCs w:val="20"/>
              </w:rPr>
              <w:t>Значение показателя объема муниципальной услуги</w:t>
            </w:r>
          </w:p>
        </w:tc>
      </w:tr>
      <w:tr w:rsidR="00C36C64" w:rsidRPr="00B508AF" w:rsidTr="00C36C64">
        <w:trPr>
          <w:trHeight w:val="1022"/>
        </w:trPr>
        <w:tc>
          <w:tcPr>
            <w:tcW w:w="851" w:type="dxa"/>
            <w:vMerge/>
            <w:vAlign w:val="center"/>
          </w:tcPr>
          <w:p w:rsidR="00C36C64" w:rsidRPr="00B508AF" w:rsidRDefault="00C36C64" w:rsidP="00C36C64">
            <w:pPr>
              <w:spacing w:before="40" w:after="0" w:line="24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r w:rsidRPr="00B508AF">
              <w:rPr>
                <w:rFonts w:ascii="Times New Roman" w:hAnsi="Times New Roman"/>
                <w:sz w:val="20"/>
                <w:szCs w:val="20"/>
              </w:rPr>
              <w:t>______</w:t>
            </w:r>
          </w:p>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показателя </w:t>
            </w:r>
          </w:p>
        </w:tc>
        <w:tc>
          <w:tcPr>
            <w:tcW w:w="1276" w:type="dxa"/>
            <w:vMerge w:val="restart"/>
          </w:tcPr>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rPr>
            </w:pPr>
            <w:r w:rsidRPr="00B508AF">
              <w:rPr>
                <w:rFonts w:ascii="Times New Roman" w:hAnsi="Times New Roman"/>
                <w:sz w:val="20"/>
                <w:szCs w:val="20"/>
              </w:rPr>
              <w:t>наименование показателя</w:t>
            </w:r>
          </w:p>
        </w:tc>
        <w:tc>
          <w:tcPr>
            <w:tcW w:w="1701" w:type="dxa"/>
            <w:gridSpan w:val="2"/>
          </w:tcPr>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rPr>
            </w:pPr>
            <w:r w:rsidRPr="00B508AF">
              <w:rPr>
                <w:rFonts w:ascii="Times New Roman" w:hAnsi="Times New Roman"/>
                <w:sz w:val="20"/>
                <w:szCs w:val="20"/>
                <w:lang w:eastAsia="en-US"/>
              </w:rPr>
              <w:t>единица измерения по ОКЕИ</w:t>
            </w:r>
          </w:p>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rPr>
            </w:pPr>
          </w:p>
        </w:tc>
        <w:tc>
          <w:tcPr>
            <w:tcW w:w="1559" w:type="dxa"/>
            <w:vMerge w:val="restart"/>
          </w:tcPr>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описание</w:t>
            </w:r>
          </w:p>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работы</w:t>
            </w:r>
          </w:p>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p>
        </w:tc>
        <w:tc>
          <w:tcPr>
            <w:tcW w:w="1276" w:type="dxa"/>
            <w:vMerge w:val="restart"/>
          </w:tcPr>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20___</w:t>
            </w:r>
          </w:p>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год</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(очередной финансовый год)</w:t>
            </w:r>
          </w:p>
        </w:tc>
        <w:tc>
          <w:tcPr>
            <w:tcW w:w="1276" w:type="dxa"/>
            <w:vMerge w:val="restart"/>
          </w:tcPr>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20___</w:t>
            </w:r>
          </w:p>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год</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(1-й год планового периода</w:t>
            </w:r>
          </w:p>
        </w:tc>
        <w:tc>
          <w:tcPr>
            <w:tcW w:w="1134" w:type="dxa"/>
            <w:vMerge w:val="restart"/>
          </w:tcPr>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20___</w:t>
            </w:r>
          </w:p>
          <w:p w:rsidR="00C36C64" w:rsidRPr="00B508AF" w:rsidRDefault="00C36C64" w:rsidP="00C36C64">
            <w:pPr>
              <w:widowControl w:val="0"/>
              <w:autoSpaceDE w:val="0"/>
              <w:autoSpaceDN w:val="0"/>
              <w:adjustRightInd w:val="0"/>
              <w:spacing w:before="40" w:after="0"/>
              <w:jc w:val="center"/>
              <w:rPr>
                <w:rFonts w:ascii="Times New Roman" w:hAnsi="Times New Roman"/>
                <w:sz w:val="20"/>
                <w:szCs w:val="20"/>
              </w:rPr>
            </w:pPr>
            <w:r w:rsidRPr="00B508AF">
              <w:rPr>
                <w:rFonts w:ascii="Times New Roman" w:hAnsi="Times New Roman"/>
                <w:sz w:val="20"/>
                <w:szCs w:val="20"/>
              </w:rPr>
              <w:t>год</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rPr>
            </w:pPr>
            <w:r w:rsidRPr="00B508AF">
              <w:rPr>
                <w:rFonts w:ascii="Times New Roman" w:hAnsi="Times New Roman"/>
                <w:sz w:val="20"/>
                <w:szCs w:val="20"/>
              </w:rPr>
              <w:t xml:space="preserve">(2-й год </w:t>
            </w:r>
          </w:p>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rPr>
              <w:t>планового периода</w:t>
            </w:r>
          </w:p>
        </w:tc>
      </w:tr>
      <w:tr w:rsidR="00C36C64" w:rsidRPr="00B508AF" w:rsidTr="00C36C64">
        <w:trPr>
          <w:trHeight w:val="1021"/>
        </w:trPr>
        <w:tc>
          <w:tcPr>
            <w:tcW w:w="851" w:type="dxa"/>
            <w:vMerge/>
            <w:vAlign w:val="center"/>
          </w:tcPr>
          <w:p w:rsidR="00C36C64" w:rsidRPr="00B508AF" w:rsidRDefault="00C36C64" w:rsidP="00C36C64">
            <w:pPr>
              <w:spacing w:before="40" w:after="0" w:line="24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276" w:type="dxa"/>
            <w:vMerge/>
          </w:tcPr>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rPr>
            </w:pPr>
          </w:p>
        </w:tc>
        <w:tc>
          <w:tcPr>
            <w:tcW w:w="850"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before="40" w:after="0" w:line="240" w:lineRule="exact"/>
              <w:rPr>
                <w:rFonts w:ascii="Times New Roman" w:hAnsi="Times New Roman"/>
                <w:sz w:val="20"/>
                <w:szCs w:val="20"/>
                <w:lang w:eastAsia="en-US"/>
              </w:rPr>
            </w:pPr>
            <w:r w:rsidRPr="00B508AF">
              <w:rPr>
                <w:rFonts w:ascii="Times New Roman" w:hAnsi="Times New Roman"/>
                <w:sz w:val="20"/>
                <w:szCs w:val="20"/>
                <w:lang w:eastAsia="en-US"/>
              </w:rPr>
              <w:t>код</w:t>
            </w:r>
          </w:p>
        </w:tc>
        <w:tc>
          <w:tcPr>
            <w:tcW w:w="1559" w:type="dxa"/>
            <w:vMerge/>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276" w:type="dxa"/>
            <w:vMerge/>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276" w:type="dxa"/>
            <w:vMerge/>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c>
          <w:tcPr>
            <w:tcW w:w="1134" w:type="dxa"/>
            <w:vMerge/>
          </w:tcPr>
          <w:p w:rsidR="00C36C64" w:rsidRPr="00B508AF" w:rsidRDefault="00C36C64" w:rsidP="00C36C64">
            <w:pPr>
              <w:widowControl w:val="0"/>
              <w:autoSpaceDE w:val="0"/>
              <w:autoSpaceDN w:val="0"/>
              <w:adjustRightInd w:val="0"/>
              <w:spacing w:before="40" w:after="0"/>
              <w:rPr>
                <w:rFonts w:ascii="Times New Roman" w:hAnsi="Times New Roman"/>
                <w:sz w:val="20"/>
                <w:szCs w:val="20"/>
              </w:rPr>
            </w:pPr>
          </w:p>
        </w:tc>
      </w:tr>
      <w:tr w:rsidR="00C36C64" w:rsidRPr="00B508AF" w:rsidTr="00C36C64">
        <w:tc>
          <w:tcPr>
            <w:tcW w:w="851"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850"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851"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1559"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c>
          <w:tcPr>
            <w:tcW w:w="1134"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13</w:t>
            </w:r>
          </w:p>
        </w:tc>
      </w:tr>
      <w:tr w:rsidR="00C36C64" w:rsidRPr="00B508AF" w:rsidTr="00C36C64">
        <w:tc>
          <w:tcPr>
            <w:tcW w:w="851"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559"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r>
      <w:tr w:rsidR="00C36C64" w:rsidRPr="00B508AF" w:rsidTr="00C36C64">
        <w:tc>
          <w:tcPr>
            <w:tcW w:w="851"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559"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r>
      <w:tr w:rsidR="00C36C64" w:rsidRPr="00B508AF" w:rsidTr="00C36C64">
        <w:tc>
          <w:tcPr>
            <w:tcW w:w="851"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559"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c>
          <w:tcPr>
            <w:tcW w:w="1134" w:type="dxa"/>
          </w:tcPr>
          <w:p w:rsidR="00C36C64" w:rsidRPr="00B508AF" w:rsidRDefault="00C36C64" w:rsidP="00C36C64">
            <w:pPr>
              <w:widowControl w:val="0"/>
              <w:autoSpaceDE w:val="0"/>
              <w:autoSpaceDN w:val="0"/>
              <w:adjustRightInd w:val="0"/>
              <w:spacing w:before="40" w:after="0" w:line="240" w:lineRule="exact"/>
              <w:jc w:val="center"/>
              <w:rPr>
                <w:rFonts w:ascii="Times New Roman" w:hAnsi="Times New Roman"/>
                <w:sz w:val="20"/>
                <w:szCs w:val="20"/>
                <w:lang w:eastAsia="en-US"/>
              </w:rPr>
            </w:pPr>
          </w:p>
        </w:tc>
      </w:tr>
    </w:tbl>
    <w:p w:rsidR="00C36C64" w:rsidRDefault="00C36C64" w:rsidP="00C36C64">
      <w:pPr>
        <w:pStyle w:val="ConsPlusNonformat"/>
        <w:jc w:val="both"/>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Перечень документов, подтверждающих  показатели качества муниципальной услуги</w:t>
      </w:r>
    </w:p>
    <w:p w:rsidR="00C36C64" w:rsidRDefault="00C36C64" w:rsidP="00C36C64">
      <w:pPr>
        <w:pStyle w:val="ConsPlusNonformat"/>
        <w:jc w:val="both"/>
        <w:rPr>
          <w:rFonts w:ascii="Times New Roman" w:hAnsi="Times New Roman" w:cs="Times New Roman"/>
        </w:rPr>
      </w:pPr>
      <w:r>
        <w:rPr>
          <w:rFonts w:ascii="Times New Roman" w:hAnsi="Times New Roman" w:cs="Times New Roman"/>
        </w:rPr>
        <w:t>Формула расчета показателя качества муниципальной услуги.</w:t>
      </w:r>
    </w:p>
    <w:p w:rsidR="00C36C64" w:rsidRPr="00B508AF" w:rsidRDefault="00C36C64" w:rsidP="00C36C64">
      <w:pPr>
        <w:widowControl w:val="0"/>
        <w:autoSpaceDE w:val="0"/>
        <w:autoSpaceDN w:val="0"/>
        <w:adjustRightInd w:val="0"/>
        <w:spacing w:before="240"/>
        <w:rPr>
          <w:rFonts w:ascii="Times New Roman" w:hAnsi="Times New Roman"/>
          <w:sz w:val="20"/>
          <w:szCs w:val="20"/>
          <w:lang w:eastAsia="en-US"/>
        </w:rPr>
      </w:pP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Часть 3. Прочие сведения о муниципальном  задании &lt;5&gt;</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1. Основания для досрочного прекращения исполнения муниципального задания 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w:t>
      </w:r>
    </w:p>
    <w:p w:rsidR="00C36C64" w:rsidRPr="00B508AF" w:rsidRDefault="00C36C64" w:rsidP="00C36C64">
      <w:pPr>
        <w:pStyle w:val="ConsPlusNonformat"/>
        <w:spacing w:line="240" w:lineRule="exact"/>
        <w:jc w:val="both"/>
        <w:rPr>
          <w:rFonts w:ascii="Times New Roman" w:hAnsi="Times New Roman" w:cs="Times New Roman"/>
        </w:rPr>
      </w:pPr>
      <w:r w:rsidRPr="00B508AF">
        <w:rPr>
          <w:rFonts w:ascii="Times New Roman" w:hAnsi="Times New Roman" w:cs="Times New Roman"/>
        </w:rPr>
        <w:t>2. Иная информация, необходимая для выполнения (контроля за выполнением муниципального задания)______________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 xml:space="preserve">3. Порядок контроля за исполнением муниципального задания </w:t>
      </w:r>
    </w:p>
    <w:p w:rsidR="00C36C64" w:rsidRPr="00B508AF" w:rsidRDefault="00C36C64" w:rsidP="00C36C64">
      <w:pPr>
        <w:pStyle w:val="ConsPlusNonformat"/>
        <w:spacing w:line="240" w:lineRule="exac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6237"/>
        <w:gridCol w:w="3828"/>
        <w:gridCol w:w="4536"/>
      </w:tblGrid>
      <w:tr w:rsidR="00C36C64" w:rsidRPr="00B508AF" w:rsidTr="00C36C64">
        <w:tc>
          <w:tcPr>
            <w:tcW w:w="6237"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Формы контроля</w:t>
            </w:r>
          </w:p>
        </w:tc>
        <w:tc>
          <w:tcPr>
            <w:tcW w:w="3828"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Периодичность</w:t>
            </w:r>
          </w:p>
        </w:tc>
        <w:tc>
          <w:tcPr>
            <w:tcW w:w="4536"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Органы администрации района, осуществляющие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контроль за выполнением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муниципального  задания</w:t>
            </w:r>
          </w:p>
        </w:tc>
      </w:tr>
      <w:tr w:rsidR="00C36C64" w:rsidRPr="00B508AF" w:rsidTr="00C36C64">
        <w:tc>
          <w:tcPr>
            <w:tcW w:w="6237"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3828"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4536"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r>
      <w:tr w:rsidR="00C36C64" w:rsidRPr="00B508AF" w:rsidTr="00C36C64">
        <w:tc>
          <w:tcPr>
            <w:tcW w:w="6237"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3828"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4536"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6237"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3828"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c>
          <w:tcPr>
            <w:tcW w:w="4536"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rPr>
                <w:rFonts w:ascii="Times New Roman" w:hAnsi="Times New Roman"/>
                <w:sz w:val="20"/>
                <w:szCs w:val="20"/>
                <w:lang w:eastAsia="en-US"/>
              </w:rPr>
            </w:pPr>
          </w:p>
        </w:tc>
      </w:tr>
    </w:tbl>
    <w:p w:rsidR="00C36C64" w:rsidRPr="00B508AF" w:rsidRDefault="00C36C64" w:rsidP="00C36C64">
      <w:pPr>
        <w:pStyle w:val="ConsPlusNonformat"/>
        <w:spacing w:line="240" w:lineRule="exact"/>
        <w:jc w:val="both"/>
        <w:rPr>
          <w:rFonts w:ascii="Times New Roman" w:hAnsi="Times New Roman" w:cs="Times New Roman"/>
        </w:rPr>
      </w:pPr>
    </w:p>
    <w:p w:rsidR="00C36C64" w:rsidRPr="00B508AF" w:rsidRDefault="00C36C64" w:rsidP="00C36C64">
      <w:pPr>
        <w:pStyle w:val="ConsPlusNonformat"/>
        <w:suppressAutoHyphens/>
        <w:jc w:val="both"/>
        <w:rPr>
          <w:rFonts w:ascii="Times New Roman" w:hAnsi="Times New Roman" w:cs="Times New Roman"/>
        </w:rPr>
      </w:pPr>
      <w:r w:rsidRPr="00B508AF">
        <w:rPr>
          <w:rFonts w:ascii="Times New Roman" w:hAnsi="Times New Roman" w:cs="Times New Roman"/>
        </w:rPr>
        <w:t>4. Требования к отчетности о выполнении муниципального задания</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4.1. Периодичность представления отчетов о выполнении муниципального задания 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4.2. Сроки представления отчетов о выполнении муниципального задания 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4.3. Иные требования к отчетности о выполнении муниципального задания 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w:t>
      </w:r>
    </w:p>
    <w:p w:rsidR="00C36C64" w:rsidRPr="00B508AF" w:rsidRDefault="00C36C64" w:rsidP="00C36C64">
      <w:pPr>
        <w:pStyle w:val="ConsPlusNonformat"/>
        <w:jc w:val="both"/>
        <w:rPr>
          <w:rFonts w:ascii="Times New Roman" w:hAnsi="Times New Roman" w:cs="Times New Roman"/>
        </w:rPr>
      </w:pP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5. Иные показатели, связанные с выполнением муниципального задания &lt;6&gt;______________________________________</w:t>
      </w:r>
    </w:p>
    <w:p w:rsidR="00C36C64" w:rsidRPr="00B508AF" w:rsidRDefault="00C36C64" w:rsidP="00C36C64">
      <w:pPr>
        <w:pStyle w:val="ConsPlusNonformat"/>
        <w:suppressAutoHyphens/>
        <w:ind w:right="-33"/>
        <w:jc w:val="both"/>
        <w:rPr>
          <w:rFonts w:ascii="Times New Roman" w:hAnsi="Times New Roman" w:cs="Times New Roman"/>
        </w:rPr>
      </w:pPr>
      <w:r w:rsidRPr="00B508AF">
        <w:rPr>
          <w:rFonts w:ascii="Times New Roman" w:hAnsi="Times New Roman" w:cs="Times New Roman"/>
        </w:rPr>
        <w:t>________________________________________________________________________________________________________</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r w:rsidRPr="00B508AF">
        <w:rPr>
          <w:rFonts w:ascii="Times New Roman" w:hAnsi="Times New Roman"/>
          <w:sz w:val="20"/>
          <w:szCs w:val="20"/>
        </w:rP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r w:rsidRPr="00B508AF">
        <w:rPr>
          <w:rFonts w:ascii="Times New Roman" w:hAnsi="Times New Roman"/>
          <w:sz w:val="20"/>
          <w:szCs w:val="20"/>
        </w:rPr>
        <w:t>&lt;2&gt;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r w:rsidRPr="00B508AF">
        <w:rPr>
          <w:rFonts w:ascii="Times New Roman" w:hAnsi="Times New Roman"/>
          <w:sz w:val="20"/>
          <w:szCs w:val="20"/>
        </w:rPr>
        <w:t>&lt;3&gt;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r w:rsidRPr="00B508AF">
        <w:rPr>
          <w:rFonts w:ascii="Times New Roman" w:hAnsi="Times New Roman"/>
          <w:sz w:val="20"/>
          <w:szCs w:val="20"/>
        </w:rPr>
        <w:t>&lt;4&gt; Заполняется при установлении показателей, характеризующих качество работы, в ведомственном перечне муниципальных услуг и работ.</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r w:rsidRPr="00B508AF">
        <w:rPr>
          <w:rFonts w:ascii="Times New Roman" w:hAnsi="Times New Roman"/>
          <w:sz w:val="20"/>
          <w:szCs w:val="20"/>
        </w:rPr>
        <w:t>&lt;5&gt; Заполняется в целом по муниципальному заданию.</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r w:rsidRPr="00B508AF">
        <w:rPr>
          <w:rFonts w:ascii="Times New Roman" w:hAnsi="Times New Roman"/>
          <w:sz w:val="20"/>
          <w:szCs w:val="20"/>
        </w:rPr>
        <w:t xml:space="preserve">&lt;6&gt;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функциональным (отраслевым) органом, осуществляющим отдельные функции и полномочия учредителя муниципальных бюджетных или автономных учреждений, главным распорядителем средств районного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ar615" w:history="1">
        <w:r w:rsidRPr="00B508AF">
          <w:rPr>
            <w:rFonts w:ascii="Times New Roman" w:hAnsi="Times New Roman"/>
            <w:sz w:val="20"/>
            <w:szCs w:val="20"/>
          </w:rPr>
          <w:t>подпунктах 3.1</w:t>
        </w:r>
      </w:hyperlink>
      <w:r w:rsidRPr="00B508AF">
        <w:rPr>
          <w:rFonts w:ascii="Times New Roman" w:hAnsi="Times New Roman"/>
          <w:sz w:val="20"/>
          <w:szCs w:val="20"/>
        </w:rPr>
        <w:t xml:space="preserve"> и </w:t>
      </w:r>
      <w:hyperlink w:anchor="Par690" w:history="1">
        <w:r w:rsidRPr="00B508AF">
          <w:rPr>
            <w:rFonts w:ascii="Times New Roman" w:hAnsi="Times New Roman"/>
            <w:sz w:val="20"/>
            <w:szCs w:val="20"/>
          </w:rPr>
          <w:t>3.2</w:t>
        </w:r>
      </w:hyperlink>
      <w:r w:rsidRPr="00B508AF">
        <w:rPr>
          <w:rFonts w:ascii="Times New Roman" w:hAnsi="Times New Roman"/>
          <w:sz w:val="20"/>
          <w:szCs w:val="20"/>
        </w:rPr>
        <w:t xml:space="preserve"> настоящего муниципального задания, не заполняются.</w:t>
      </w:r>
    </w:p>
    <w:p w:rsidR="00C36C64" w:rsidRPr="00B508AF" w:rsidRDefault="00C36C64" w:rsidP="00C36C64">
      <w:pPr>
        <w:widowControl w:val="0"/>
        <w:suppressAutoHyphens/>
        <w:autoSpaceDE w:val="0"/>
        <w:autoSpaceDN w:val="0"/>
        <w:adjustRightInd w:val="0"/>
        <w:jc w:val="both"/>
        <w:rPr>
          <w:rFonts w:ascii="Times New Roman" w:hAnsi="Times New Roman"/>
          <w:sz w:val="20"/>
          <w:szCs w:val="20"/>
        </w:rPr>
      </w:pPr>
    </w:p>
    <w:p w:rsidR="00C36C64" w:rsidRDefault="00C36C64" w:rsidP="00C04582">
      <w:pPr>
        <w:spacing w:line="240" w:lineRule="exact"/>
        <w:ind w:right="168"/>
        <w:rPr>
          <w:rFonts w:ascii="Times New Roman" w:hAnsi="Times New Roman"/>
          <w:sz w:val="20"/>
          <w:szCs w:val="20"/>
        </w:rPr>
      </w:pPr>
    </w:p>
    <w:p w:rsidR="00C04582" w:rsidRDefault="00C04582" w:rsidP="00C04582">
      <w:pPr>
        <w:spacing w:line="240" w:lineRule="exact"/>
        <w:ind w:right="168"/>
        <w:rPr>
          <w:rFonts w:ascii="Times New Roman" w:hAnsi="Times New Roman"/>
          <w:sz w:val="20"/>
          <w:szCs w:val="20"/>
        </w:rPr>
      </w:pPr>
    </w:p>
    <w:p w:rsidR="00C04582" w:rsidRDefault="00C04582" w:rsidP="00C04582">
      <w:pPr>
        <w:spacing w:line="240" w:lineRule="exact"/>
        <w:ind w:right="168"/>
        <w:rPr>
          <w:rFonts w:ascii="Times New Roman" w:hAnsi="Times New Roman"/>
          <w:sz w:val="20"/>
          <w:szCs w:val="20"/>
        </w:rPr>
      </w:pPr>
    </w:p>
    <w:p w:rsidR="00C04582" w:rsidRDefault="00C04582" w:rsidP="00C04582">
      <w:pPr>
        <w:spacing w:line="240" w:lineRule="exact"/>
        <w:ind w:right="168"/>
        <w:rPr>
          <w:rFonts w:ascii="Times New Roman" w:hAnsi="Times New Roman"/>
          <w:sz w:val="20"/>
          <w:szCs w:val="20"/>
        </w:rPr>
      </w:pPr>
    </w:p>
    <w:p w:rsidR="00CF4583" w:rsidRDefault="00CF4583" w:rsidP="00C04582">
      <w:pPr>
        <w:spacing w:line="240" w:lineRule="exact"/>
        <w:ind w:right="168"/>
        <w:rPr>
          <w:rFonts w:ascii="Times New Roman" w:hAnsi="Times New Roman"/>
          <w:sz w:val="20"/>
          <w:szCs w:val="20"/>
        </w:rPr>
      </w:pPr>
    </w:p>
    <w:p w:rsidR="00C36C64" w:rsidRPr="00B508AF" w:rsidRDefault="00C36C64" w:rsidP="00C36C64">
      <w:pPr>
        <w:spacing w:line="240" w:lineRule="exact"/>
        <w:ind w:left="10080" w:right="168"/>
        <w:jc w:val="center"/>
        <w:rPr>
          <w:rFonts w:ascii="Times New Roman" w:hAnsi="Times New Roman"/>
          <w:sz w:val="20"/>
          <w:szCs w:val="20"/>
        </w:rPr>
      </w:pPr>
      <w:r w:rsidRPr="00B508AF">
        <w:rPr>
          <w:rFonts w:ascii="Times New Roman" w:hAnsi="Times New Roman"/>
          <w:sz w:val="20"/>
          <w:szCs w:val="20"/>
        </w:rPr>
        <w:t>ПРИЛОЖЕНИЕ 2</w:t>
      </w:r>
    </w:p>
    <w:p w:rsidR="00C36C64" w:rsidRPr="00B508AF" w:rsidRDefault="00C36C64" w:rsidP="00C36C64">
      <w:pPr>
        <w:spacing w:line="240" w:lineRule="exact"/>
        <w:ind w:left="10080" w:right="168"/>
        <w:jc w:val="center"/>
        <w:rPr>
          <w:rFonts w:ascii="Times New Roman" w:hAnsi="Times New Roman"/>
          <w:sz w:val="20"/>
          <w:szCs w:val="20"/>
        </w:rPr>
      </w:pPr>
      <w:r w:rsidRPr="00B508AF">
        <w:rPr>
          <w:rFonts w:ascii="Times New Roman" w:hAnsi="Times New Roman"/>
          <w:sz w:val="20"/>
          <w:szCs w:val="20"/>
        </w:rPr>
        <w:t>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C36C64" w:rsidRPr="00B508AF" w:rsidRDefault="00C36C64" w:rsidP="00C36C64">
      <w:pPr>
        <w:ind w:left="10080"/>
        <w:rPr>
          <w:rFonts w:ascii="Times New Roman" w:hAnsi="Times New Roman"/>
          <w:sz w:val="20"/>
          <w:szCs w:val="20"/>
        </w:rPr>
      </w:pPr>
    </w:p>
    <w:p w:rsidR="00C36C64" w:rsidRPr="00B508AF" w:rsidRDefault="00C36C64" w:rsidP="00C36C64">
      <w:pPr>
        <w:ind w:left="709"/>
        <w:rPr>
          <w:rFonts w:ascii="Times New Roman" w:hAnsi="Times New Roman"/>
          <w:sz w:val="20"/>
          <w:szCs w:val="20"/>
        </w:rPr>
      </w:pP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ЧАСТЬ 2</w:t>
      </w: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ОТЧЕТ О ВЫПОЛНЕНИИ</w:t>
      </w: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МУНИЦИПАЛЬНОГО ЗАДАНИЯ</w:t>
      </w: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на 20 ____ год и на плановый период 20 ____ и 20 ____ годов</w:t>
      </w: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от «___» _______________ 20 ____ г.</w:t>
      </w:r>
    </w:p>
    <w:p w:rsidR="00C36C64" w:rsidRPr="00B508AF" w:rsidRDefault="00C36C64" w:rsidP="00C36C64">
      <w:pPr>
        <w:pStyle w:val="ConsPlusNonformat"/>
        <w:jc w:val="center"/>
        <w:rPr>
          <w:rFonts w:ascii="Times New Roman" w:hAnsi="Times New Roman" w:cs="Times New Roman"/>
        </w:rPr>
      </w:pPr>
    </w:p>
    <w:p w:rsidR="00C36C64" w:rsidRPr="00B508AF" w:rsidRDefault="00C36C64" w:rsidP="00C36C64">
      <w:pPr>
        <w:pStyle w:val="ConsPlusNonformat"/>
        <w:jc w:val="both"/>
        <w:rPr>
          <w:rFonts w:ascii="Times New Roman" w:hAnsi="Times New Roman" w:cs="Times New Roman"/>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3"/>
        <w:gridCol w:w="2976"/>
        <w:gridCol w:w="1291"/>
      </w:tblGrid>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1291" w:type="dxa"/>
            <w:tcBorders>
              <w:left w:val="single" w:sz="4" w:space="0" w:color="auto"/>
              <w:bottom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Коды</w:t>
            </w: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 xml:space="preserve">Наименование муниципального  учреждения </w:t>
            </w:r>
            <w:r>
              <w:rPr>
                <w:rFonts w:ascii="Times New Roman" w:hAnsi="Times New Roman" w:cs="Times New Roman"/>
              </w:rPr>
              <w:t>/ИНН</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(обособленного подразделения) _________________________________________</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Форма по ОКУД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ind w:right="2301"/>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Дата</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Виды деятельности муниципального  учреждения (обособленного подразделения)</w:t>
            </w:r>
          </w:p>
          <w:p w:rsidR="00C36C64" w:rsidRPr="00B508AF" w:rsidRDefault="00C36C64" w:rsidP="00C36C64">
            <w:pPr>
              <w:pStyle w:val="ConsPlusNonformat"/>
              <w:spacing w:line="240" w:lineRule="exact"/>
              <w:jc w:val="both"/>
              <w:rPr>
                <w:rFonts w:ascii="Times New Roman" w:hAnsi="Times New Roman" w:cs="Times New Roman"/>
              </w:rPr>
            </w:pPr>
            <w:r>
              <w:rPr>
                <w:rFonts w:ascii="Times New Roman" w:hAnsi="Times New Roman" w:cs="Times New Roman"/>
              </w:rPr>
              <w:t>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 xml:space="preserve">по сводному </w:t>
            </w:r>
          </w:p>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реестру</w:t>
            </w:r>
          </w:p>
        </w:tc>
        <w:tc>
          <w:tcPr>
            <w:tcW w:w="1291" w:type="dxa"/>
            <w:tcBorders>
              <w:top w:val="single" w:sz="4" w:space="0" w:color="auto"/>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ОКВЭД</w:t>
            </w:r>
          </w:p>
        </w:tc>
        <w:tc>
          <w:tcPr>
            <w:tcW w:w="1291"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ОКВЭД</w:t>
            </w:r>
          </w:p>
        </w:tc>
        <w:tc>
          <w:tcPr>
            <w:tcW w:w="1291"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 xml:space="preserve">Вид муниципального  учреждения (указывается вид муниципального  учреждения </w:t>
            </w:r>
          </w:p>
          <w:p w:rsidR="00C36C64" w:rsidRPr="00B508AF" w:rsidRDefault="00C36C64" w:rsidP="00C36C64">
            <w:pPr>
              <w:pStyle w:val="ConsPlusNonformat"/>
              <w:jc w:val="both"/>
              <w:rPr>
                <w:rFonts w:ascii="Times New Roman" w:hAnsi="Times New Roman" w:cs="Times New Roman"/>
              </w:rPr>
            </w:pP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 xml:space="preserve">из базового (отраслевого) перечня) </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По ОКВЭД</w:t>
            </w:r>
          </w:p>
        </w:tc>
        <w:tc>
          <w:tcPr>
            <w:tcW w:w="1291"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______________________________________________________________________</w:t>
            </w: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right"/>
              <w:rPr>
                <w:rFonts w:ascii="Times New Roman" w:hAnsi="Times New Roman" w:cs="Times New Roman"/>
              </w:rPr>
            </w:pPr>
          </w:p>
        </w:tc>
        <w:tc>
          <w:tcPr>
            <w:tcW w:w="1291"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r w:rsidR="00C36C64" w:rsidRPr="00B508AF" w:rsidTr="00C36C64">
        <w:tc>
          <w:tcPr>
            <w:tcW w:w="10313"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2976" w:type="dxa"/>
            <w:tcBorders>
              <w:top w:val="nil"/>
              <w:left w:val="nil"/>
              <w:bottom w:val="nil"/>
              <w:righ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c>
          <w:tcPr>
            <w:tcW w:w="1291" w:type="dxa"/>
            <w:tcBorders>
              <w:left w:val="single" w:sz="4" w:space="0" w:color="auto"/>
            </w:tcBorders>
            <w:shd w:val="clear" w:color="auto" w:fill="auto"/>
          </w:tcPr>
          <w:p w:rsidR="00C36C64" w:rsidRPr="00B508AF" w:rsidRDefault="00C36C64" w:rsidP="00C36C64">
            <w:pPr>
              <w:pStyle w:val="ConsPlusNonformat"/>
              <w:jc w:val="both"/>
              <w:rPr>
                <w:rFonts w:ascii="Times New Roman" w:hAnsi="Times New Roman" w:cs="Times New Roman"/>
              </w:rPr>
            </w:pPr>
          </w:p>
        </w:tc>
      </w:tr>
    </w:tbl>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Периодичность __________________________________________________________________________________________</w:t>
      </w:r>
    </w:p>
    <w:p w:rsidR="00C36C64" w:rsidRPr="00B508AF" w:rsidRDefault="00C36C64" w:rsidP="00C36C64">
      <w:pPr>
        <w:pStyle w:val="ConsPlusNonformat"/>
        <w:spacing w:line="240" w:lineRule="exact"/>
        <w:ind w:left="1980"/>
        <w:jc w:val="both"/>
        <w:rPr>
          <w:rFonts w:ascii="Times New Roman" w:hAnsi="Times New Roman" w:cs="Times New Roman"/>
        </w:rPr>
      </w:pPr>
      <w:r w:rsidRPr="00B508AF">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C36C64" w:rsidRPr="00B508AF" w:rsidRDefault="00C36C64" w:rsidP="00C36C64">
      <w:pPr>
        <w:pStyle w:val="ConsPlusNonformat"/>
        <w:ind w:left="2835"/>
        <w:jc w:val="both"/>
        <w:rPr>
          <w:rFonts w:ascii="Times New Roman" w:hAnsi="Times New Roman" w:cs="Times New Roman"/>
        </w:rPr>
      </w:pPr>
    </w:p>
    <w:p w:rsidR="00C36C64" w:rsidRPr="00B508AF" w:rsidRDefault="00C36C64" w:rsidP="00C36C64">
      <w:pPr>
        <w:pStyle w:val="ConsPlusNonformat"/>
        <w:spacing w:line="240" w:lineRule="exact"/>
        <w:jc w:val="center"/>
        <w:rPr>
          <w:rFonts w:ascii="Times New Roman" w:hAnsi="Times New Roman" w:cs="Times New Roman"/>
        </w:rPr>
      </w:pPr>
      <w:r w:rsidRPr="00B508AF">
        <w:rPr>
          <w:rFonts w:ascii="Times New Roman" w:hAnsi="Times New Roman" w:cs="Times New Roman"/>
        </w:rPr>
        <w:t>Часть 1. Сведения об оказываемых муниципальных  услугах &lt;1&gt;</w:t>
      </w:r>
    </w:p>
    <w:p w:rsidR="00C36C64" w:rsidRPr="00B508AF" w:rsidRDefault="00C36C64" w:rsidP="00C36C64">
      <w:pPr>
        <w:pStyle w:val="ConsPlusNonformat"/>
        <w:spacing w:line="240" w:lineRule="exact"/>
        <w:jc w:val="center"/>
        <w:rPr>
          <w:rFonts w:ascii="Times New Roman" w:hAnsi="Times New Roman" w:cs="Times New Roman"/>
        </w:rPr>
      </w:pP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Раздел _____</w:t>
      </w:r>
    </w:p>
    <w:p w:rsidR="00C36C64" w:rsidRPr="00B508AF" w:rsidRDefault="00C36C64" w:rsidP="00C36C64">
      <w:pPr>
        <w:pStyle w:val="ConsPlusNonformat"/>
        <w:jc w:val="center"/>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714"/>
        <w:gridCol w:w="2494"/>
        <w:gridCol w:w="1702"/>
      </w:tblGrid>
      <w:tr w:rsidR="00C36C64" w:rsidRPr="00B508AF" w:rsidTr="00C36C64">
        <w:trPr>
          <w:trHeight w:val="738"/>
        </w:trPr>
        <w:tc>
          <w:tcPr>
            <w:tcW w:w="940"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lastRenderedPageBreak/>
              <w:t>1.</w:t>
            </w:r>
          </w:p>
        </w:tc>
        <w:tc>
          <w:tcPr>
            <w:tcW w:w="9714"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Наименование муниципальной услуги ___________________________</w:t>
            </w:r>
          </w:p>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_____________________________________________________________</w:t>
            </w:r>
          </w:p>
        </w:tc>
        <w:tc>
          <w:tcPr>
            <w:tcW w:w="2494" w:type="dxa"/>
            <w:vMerge w:val="restart"/>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Уникальный </w:t>
            </w:r>
          </w:p>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номер по базовому (отраслевому) </w:t>
            </w:r>
          </w:p>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перечню</w:t>
            </w:r>
          </w:p>
        </w:tc>
        <w:tc>
          <w:tcPr>
            <w:tcW w:w="1702" w:type="dxa"/>
            <w:vMerge w:val="restart"/>
            <w:tcBorders>
              <w:lef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rPr>
          <w:trHeight w:val="249"/>
        </w:trPr>
        <w:tc>
          <w:tcPr>
            <w:tcW w:w="940"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2.</w:t>
            </w:r>
          </w:p>
        </w:tc>
        <w:tc>
          <w:tcPr>
            <w:tcW w:w="9714" w:type="dxa"/>
            <w:tcBorders>
              <w:top w:val="nil"/>
              <w:left w:val="nil"/>
              <w:bottom w:val="nil"/>
              <w:right w:val="nil"/>
            </w:tcBorders>
            <w:shd w:val="clear" w:color="auto" w:fill="auto"/>
          </w:tcPr>
          <w:p w:rsidR="00C36C64" w:rsidRPr="00B508AF" w:rsidRDefault="00C36C64" w:rsidP="00C36C64">
            <w:pPr>
              <w:pStyle w:val="ConsPlusNonformat"/>
              <w:pBdr>
                <w:bottom w:val="single" w:sz="12" w:space="1" w:color="auto"/>
              </w:pBdr>
              <w:rPr>
                <w:rFonts w:ascii="Times New Roman" w:hAnsi="Times New Roman" w:cs="Times New Roman"/>
              </w:rPr>
            </w:pPr>
            <w:r w:rsidRPr="00B508AF">
              <w:rPr>
                <w:rFonts w:ascii="Times New Roman" w:hAnsi="Times New Roman" w:cs="Times New Roman"/>
              </w:rPr>
              <w:t>Категории потребителей муниципальной услуги</w:t>
            </w:r>
          </w:p>
          <w:p w:rsidR="00C36C64" w:rsidRPr="00B508AF" w:rsidRDefault="00C36C64" w:rsidP="00C36C64">
            <w:pPr>
              <w:pStyle w:val="ConsPlusNonformat"/>
              <w:pBdr>
                <w:bottom w:val="single" w:sz="12" w:space="1" w:color="auto"/>
              </w:pBdr>
              <w:rPr>
                <w:rFonts w:ascii="Times New Roman" w:hAnsi="Times New Roman" w:cs="Times New Roman"/>
              </w:rPr>
            </w:pPr>
          </w:p>
          <w:p w:rsidR="00C36C64" w:rsidRPr="00B508AF" w:rsidRDefault="00C36C64" w:rsidP="00C36C64">
            <w:pPr>
              <w:pStyle w:val="ConsPlusNonformat"/>
              <w:rPr>
                <w:rFonts w:ascii="Times New Roman" w:hAnsi="Times New Roman" w:cs="Times New Roman"/>
              </w:rPr>
            </w:pPr>
          </w:p>
        </w:tc>
        <w:tc>
          <w:tcPr>
            <w:tcW w:w="2494" w:type="dxa"/>
            <w:vMerge/>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center"/>
              <w:rPr>
                <w:rFonts w:ascii="Times New Roman" w:hAnsi="Times New Roman" w:cs="Times New Roman"/>
              </w:rPr>
            </w:pPr>
          </w:p>
        </w:tc>
        <w:tc>
          <w:tcPr>
            <w:tcW w:w="1702" w:type="dxa"/>
            <w:vMerge/>
            <w:tcBorders>
              <w:left w:val="single" w:sz="4" w:space="0" w:color="auto"/>
              <w:bottom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c>
          <w:tcPr>
            <w:tcW w:w="940"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w:t>
            </w:r>
          </w:p>
        </w:tc>
        <w:tc>
          <w:tcPr>
            <w:tcW w:w="13910" w:type="dxa"/>
            <w:gridSpan w:val="3"/>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Сведения о фактическом достижении показателей, характеризующих объем и (или) качество муниципальной услуги:</w:t>
            </w:r>
          </w:p>
        </w:tc>
      </w:tr>
      <w:tr w:rsidR="00C36C64" w:rsidRPr="00B508AF" w:rsidTr="00C36C64">
        <w:tc>
          <w:tcPr>
            <w:tcW w:w="940"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3.1.</w:t>
            </w:r>
          </w:p>
        </w:tc>
        <w:tc>
          <w:tcPr>
            <w:tcW w:w="13910" w:type="dxa"/>
            <w:gridSpan w:val="3"/>
            <w:tcBorders>
              <w:top w:val="nil"/>
              <w:left w:val="nil"/>
              <w:bottom w:val="nil"/>
              <w:right w:val="nil"/>
            </w:tcBorders>
            <w:shd w:val="clear" w:color="auto" w:fill="auto"/>
            <w:vAlign w:val="center"/>
          </w:tcPr>
          <w:p w:rsidR="00C36C64" w:rsidRPr="00B508AF" w:rsidRDefault="00C36C64" w:rsidP="00C36C64">
            <w:pPr>
              <w:pStyle w:val="ConsPlusNonformat"/>
              <w:spacing w:before="100" w:beforeAutospacing="1" w:after="100" w:afterAutospacing="1" w:line="240" w:lineRule="exact"/>
              <w:rPr>
                <w:rFonts w:ascii="Times New Roman" w:hAnsi="Times New Roman" w:cs="Times New Roman"/>
              </w:rPr>
            </w:pPr>
            <w:r w:rsidRPr="00B508AF">
              <w:rPr>
                <w:rFonts w:ascii="Times New Roman" w:hAnsi="Times New Roman" w:cs="Times New Roman"/>
              </w:rPr>
              <w:t>Сведения о фактическом достижении показателей, характеризующих качество муниципальной услуги:</w:t>
            </w:r>
          </w:p>
        </w:tc>
      </w:tr>
    </w:tbl>
    <w:p w:rsidR="00C36C64" w:rsidRPr="00B508AF" w:rsidRDefault="00C36C64" w:rsidP="00C36C64">
      <w:pPr>
        <w:widowControl w:val="0"/>
        <w:autoSpaceDE w:val="0"/>
        <w:autoSpaceDN w:val="0"/>
        <w:adjustRightInd w:val="0"/>
        <w:rPr>
          <w:rFonts w:ascii="Times New Roman" w:hAnsi="Times New Roman"/>
          <w:sz w:val="20"/>
          <w:szCs w:val="20"/>
        </w:rPr>
      </w:pPr>
    </w:p>
    <w:tbl>
      <w:tblPr>
        <w:tblW w:w="14924" w:type="dxa"/>
        <w:tblInd w:w="-80" w:type="dxa"/>
        <w:tblLayout w:type="fixed"/>
        <w:tblCellMar>
          <w:top w:w="75" w:type="dxa"/>
          <w:left w:w="0" w:type="dxa"/>
          <w:bottom w:w="75" w:type="dxa"/>
          <w:right w:w="0" w:type="dxa"/>
        </w:tblCellMar>
        <w:tblLook w:val="04A0"/>
      </w:tblPr>
      <w:tblGrid>
        <w:gridCol w:w="993"/>
        <w:gridCol w:w="1276"/>
        <w:gridCol w:w="1275"/>
        <w:gridCol w:w="1276"/>
        <w:gridCol w:w="1276"/>
        <w:gridCol w:w="1276"/>
        <w:gridCol w:w="1134"/>
        <w:gridCol w:w="1275"/>
        <w:gridCol w:w="709"/>
        <w:gridCol w:w="779"/>
        <w:gridCol w:w="780"/>
        <w:gridCol w:w="800"/>
        <w:gridCol w:w="800"/>
        <w:gridCol w:w="1275"/>
      </w:tblGrid>
      <w:tr w:rsidR="00C36C64" w:rsidRPr="00B508AF" w:rsidTr="00C36C64">
        <w:trPr>
          <w:trHeight w:val="1023"/>
        </w:trPr>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Показатель, характеризующий</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содержание муниципальной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услуги</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Показатель, характеризующий условия</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(формы) оказания</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 xml:space="preserve">Муниципальной </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услуги</w:t>
            </w:r>
          </w:p>
        </w:tc>
        <w:tc>
          <w:tcPr>
            <w:tcW w:w="755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Показатель качества муниципальной услуги</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Значения показателей качества муниципальной услуги</w:t>
            </w:r>
          </w:p>
        </w:tc>
      </w:tr>
      <w:tr w:rsidR="00C36C64" w:rsidRPr="00B508AF" w:rsidTr="00C36C64">
        <w:tc>
          <w:tcPr>
            <w:tcW w:w="993" w:type="dxa"/>
            <w:vMerge/>
            <w:tcBorders>
              <w:left w:val="single" w:sz="4" w:space="0" w:color="auto"/>
              <w:right w:val="single" w:sz="4" w:space="0" w:color="auto"/>
            </w:tcBorders>
            <w:vAlign w:val="center"/>
          </w:tcPr>
          <w:p w:rsidR="00C36C64" w:rsidRPr="00B508AF" w:rsidRDefault="00C36C64" w:rsidP="00C36C64">
            <w:pPr>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pBdr>
                <w:bottom w:val="single" w:sz="12" w:space="1" w:color="auto"/>
              </w:pBdr>
              <w:autoSpaceDE w:val="0"/>
              <w:autoSpaceDN w:val="0"/>
              <w:adjustRightInd w:val="0"/>
              <w:spacing w:line="200" w:lineRule="exact"/>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36C64" w:rsidRPr="00B508AF" w:rsidRDefault="00C36C64" w:rsidP="00C36C64">
            <w:pPr>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единица измерения по ОКЕИ</w:t>
            </w:r>
          </w:p>
        </w:tc>
        <w:tc>
          <w:tcPr>
            <w:tcW w:w="779"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утверждено в муниципальном  задании</w:t>
            </w:r>
          </w:p>
        </w:tc>
        <w:tc>
          <w:tcPr>
            <w:tcW w:w="780"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исполнено на отчетную дату</w:t>
            </w:r>
          </w:p>
        </w:tc>
        <w:tc>
          <w:tcPr>
            <w:tcW w:w="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допустимое (возможное) значение отклонение</w:t>
            </w:r>
          </w:p>
        </w:tc>
        <w:tc>
          <w:tcPr>
            <w:tcW w:w="800" w:type="dxa"/>
            <w:vMerge w:val="restart"/>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отклонение, превышающее допустимое (возможное) значение</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причина отклонения</w:t>
            </w:r>
          </w:p>
        </w:tc>
      </w:tr>
      <w:tr w:rsidR="00C36C64" w:rsidRPr="00B508AF" w:rsidTr="00C36C64">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код</w:t>
            </w:r>
          </w:p>
        </w:tc>
        <w:tc>
          <w:tcPr>
            <w:tcW w:w="779"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80"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77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78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c>
          <w:tcPr>
            <w:tcW w:w="80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14</w:t>
            </w:r>
          </w:p>
        </w:tc>
      </w:tr>
      <w:tr w:rsidR="00C36C64" w:rsidRPr="00B508AF" w:rsidTr="00C36C64">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0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bl>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3.2. Сведения о фактическом достижении показателей, характеризующих объем муниципальной услуги:</w:t>
      </w:r>
    </w:p>
    <w:p w:rsidR="00C36C64" w:rsidRPr="00B508AF" w:rsidRDefault="00C36C64" w:rsidP="00C36C64">
      <w:pPr>
        <w:pStyle w:val="ConsPlusNonformat"/>
        <w:jc w:val="center"/>
        <w:rPr>
          <w:rFonts w:ascii="Times New Roman" w:hAnsi="Times New Roman" w:cs="Times New Roman"/>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993"/>
        <w:gridCol w:w="992"/>
        <w:gridCol w:w="1134"/>
        <w:gridCol w:w="1134"/>
        <w:gridCol w:w="1134"/>
        <w:gridCol w:w="1134"/>
        <w:gridCol w:w="1276"/>
        <w:gridCol w:w="850"/>
        <w:gridCol w:w="851"/>
        <w:gridCol w:w="850"/>
        <w:gridCol w:w="993"/>
        <w:gridCol w:w="850"/>
        <w:gridCol w:w="851"/>
        <w:gridCol w:w="851"/>
        <w:gridCol w:w="991"/>
      </w:tblGrid>
      <w:tr w:rsidR="00C36C64" w:rsidRPr="00B508AF" w:rsidTr="00C36C64">
        <w:tc>
          <w:tcPr>
            <w:tcW w:w="993"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w:t>
            </w:r>
            <w:r w:rsidRPr="00B508AF">
              <w:rPr>
                <w:rFonts w:ascii="Times New Roman" w:hAnsi="Times New Roman"/>
                <w:sz w:val="20"/>
                <w:szCs w:val="20"/>
              </w:rPr>
              <w:lastRenderedPageBreak/>
              <w:t>й записи</w:t>
            </w:r>
          </w:p>
        </w:tc>
        <w:tc>
          <w:tcPr>
            <w:tcW w:w="3260" w:type="dxa"/>
            <w:gridSpan w:val="3"/>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lastRenderedPageBreak/>
              <w:t>Показатель,</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t>характеризующий</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lang w:eastAsia="en-US"/>
              </w:rPr>
            </w:pPr>
            <w:r w:rsidRPr="00B508AF">
              <w:rPr>
                <w:rFonts w:ascii="Times New Roman" w:hAnsi="Times New Roman"/>
                <w:sz w:val="20"/>
                <w:szCs w:val="20"/>
              </w:rPr>
              <w:t>содержание муниципальной услуги</w:t>
            </w:r>
          </w:p>
        </w:tc>
        <w:tc>
          <w:tcPr>
            <w:tcW w:w="2268" w:type="dxa"/>
            <w:gridSpan w:val="2"/>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t>Показатель,</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t>характеризующий</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t>условия (формы)</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lang w:eastAsia="en-US"/>
              </w:rPr>
            </w:pPr>
            <w:r w:rsidRPr="00B508AF">
              <w:rPr>
                <w:rFonts w:ascii="Times New Roman" w:hAnsi="Times New Roman"/>
                <w:sz w:val="20"/>
                <w:szCs w:val="20"/>
              </w:rPr>
              <w:t xml:space="preserve">оказания </w:t>
            </w:r>
            <w:r w:rsidRPr="00B508AF">
              <w:rPr>
                <w:rFonts w:ascii="Times New Roman" w:hAnsi="Times New Roman"/>
                <w:sz w:val="20"/>
                <w:szCs w:val="20"/>
              </w:rPr>
              <w:lastRenderedPageBreak/>
              <w:t>муниципальной услуги</w:t>
            </w:r>
          </w:p>
        </w:tc>
        <w:tc>
          <w:tcPr>
            <w:tcW w:w="8363" w:type="dxa"/>
            <w:gridSpan w:val="9"/>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rPr>
            </w:pPr>
            <w:r w:rsidRPr="00B508AF">
              <w:rPr>
                <w:rFonts w:ascii="Times New Roman" w:hAnsi="Times New Roman"/>
                <w:sz w:val="20"/>
                <w:szCs w:val="20"/>
              </w:rPr>
              <w:lastRenderedPageBreak/>
              <w:t>Показатель объема муниципальной  услуги</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rPr>
            </w:pPr>
          </w:p>
        </w:tc>
      </w:tr>
      <w:tr w:rsidR="00C36C64" w:rsidRPr="00B508AF" w:rsidTr="00C36C64">
        <w:trPr>
          <w:trHeight w:val="1022"/>
        </w:trPr>
        <w:tc>
          <w:tcPr>
            <w:tcW w:w="993" w:type="dxa"/>
            <w:vMerge/>
            <w:vAlign w:val="center"/>
          </w:tcPr>
          <w:p w:rsidR="00C36C64" w:rsidRPr="00B508AF" w:rsidRDefault="00C36C64" w:rsidP="00C36C64">
            <w:pPr>
              <w:spacing w:line="24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r w:rsidRPr="00B508AF">
              <w:rPr>
                <w:rFonts w:ascii="Times New Roman" w:hAnsi="Times New Roman"/>
                <w:sz w:val="20"/>
                <w:szCs w:val="20"/>
              </w:rPr>
              <w:t>______</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r w:rsidRPr="00B508AF">
              <w:rPr>
                <w:rFonts w:ascii="Times New Roman" w:hAnsi="Times New Roman"/>
                <w:sz w:val="20"/>
                <w:szCs w:val="20"/>
              </w:rPr>
              <w:t>_______</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rPr>
            </w:pPr>
            <w:r w:rsidRPr="00B508AF">
              <w:rPr>
                <w:rFonts w:ascii="Times New Roman" w:hAnsi="Times New Roman"/>
                <w:sz w:val="20"/>
                <w:szCs w:val="20"/>
              </w:rPr>
              <w:t>наименование показателя</w:t>
            </w:r>
          </w:p>
        </w:tc>
        <w:tc>
          <w:tcPr>
            <w:tcW w:w="1701" w:type="dxa"/>
            <w:gridSpan w:val="2"/>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rPr>
            </w:pPr>
            <w:r w:rsidRPr="00B508AF">
              <w:rPr>
                <w:rFonts w:ascii="Times New Roman" w:hAnsi="Times New Roman"/>
                <w:sz w:val="20"/>
                <w:szCs w:val="20"/>
                <w:lang w:eastAsia="en-US"/>
              </w:rPr>
              <w:t>единица измерения по ОКЕИ</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rPr>
            </w:pPr>
          </w:p>
        </w:tc>
        <w:tc>
          <w:tcPr>
            <w:tcW w:w="850"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утверждено в муниципальном  задании</w:t>
            </w:r>
          </w:p>
        </w:tc>
        <w:tc>
          <w:tcPr>
            <w:tcW w:w="993"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исполнено на отчетную дату</w:t>
            </w:r>
          </w:p>
        </w:tc>
        <w:tc>
          <w:tcPr>
            <w:tcW w:w="850"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допустимое (возможное) значение отклонение</w:t>
            </w:r>
          </w:p>
        </w:tc>
        <w:tc>
          <w:tcPr>
            <w:tcW w:w="851"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отклонение, превышающее допустимое (возможное) значение</w:t>
            </w:r>
          </w:p>
        </w:tc>
        <w:tc>
          <w:tcPr>
            <w:tcW w:w="851"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причина отклонения</w:t>
            </w:r>
          </w:p>
        </w:tc>
        <w:tc>
          <w:tcPr>
            <w:tcW w:w="991" w:type="dxa"/>
            <w:vMerge w:val="restart"/>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Средний размер платы (цена, тариф)</w:t>
            </w:r>
          </w:p>
        </w:tc>
      </w:tr>
      <w:tr w:rsidR="00C36C64" w:rsidRPr="00B508AF" w:rsidTr="00C36C64">
        <w:trPr>
          <w:trHeight w:val="1021"/>
        </w:trPr>
        <w:tc>
          <w:tcPr>
            <w:tcW w:w="993" w:type="dxa"/>
            <w:vMerge/>
            <w:vAlign w:val="center"/>
          </w:tcPr>
          <w:p w:rsidR="00C36C64" w:rsidRPr="00B508AF" w:rsidRDefault="00C36C64" w:rsidP="00C36C64">
            <w:pPr>
              <w:spacing w:line="24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1276" w:type="dxa"/>
            <w:vMerge/>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код</w:t>
            </w:r>
          </w:p>
        </w:tc>
        <w:tc>
          <w:tcPr>
            <w:tcW w:w="850" w:type="dxa"/>
            <w:vMerge/>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993" w:type="dxa"/>
            <w:vMerge/>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850" w:type="dxa"/>
            <w:vMerge/>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851" w:type="dxa"/>
            <w:vMerge/>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851" w:type="dxa"/>
            <w:vMerge/>
          </w:tcPr>
          <w:p w:rsidR="00C36C64" w:rsidRPr="00B508AF" w:rsidRDefault="00C36C64" w:rsidP="00C36C64">
            <w:pPr>
              <w:widowControl w:val="0"/>
              <w:autoSpaceDE w:val="0"/>
              <w:autoSpaceDN w:val="0"/>
              <w:adjustRightInd w:val="0"/>
              <w:jc w:val="center"/>
              <w:rPr>
                <w:rFonts w:ascii="Times New Roman" w:hAnsi="Times New Roman"/>
                <w:sz w:val="20"/>
                <w:szCs w:val="20"/>
              </w:rPr>
            </w:pPr>
          </w:p>
        </w:tc>
        <w:tc>
          <w:tcPr>
            <w:tcW w:w="991" w:type="dxa"/>
            <w:vMerge/>
          </w:tcPr>
          <w:p w:rsidR="00C36C64" w:rsidRPr="00B508AF" w:rsidRDefault="00C36C64" w:rsidP="00C36C64">
            <w:pPr>
              <w:widowControl w:val="0"/>
              <w:autoSpaceDE w:val="0"/>
              <w:autoSpaceDN w:val="0"/>
              <w:adjustRightInd w:val="0"/>
              <w:jc w:val="center"/>
              <w:rPr>
                <w:rFonts w:ascii="Times New Roman" w:hAnsi="Times New Roman"/>
                <w:sz w:val="20"/>
                <w:szCs w:val="20"/>
              </w:rPr>
            </w:pPr>
          </w:p>
        </w:tc>
      </w:tr>
      <w:tr w:rsidR="00C36C64" w:rsidRPr="00B508AF" w:rsidTr="00C36C64">
        <w:tc>
          <w:tcPr>
            <w:tcW w:w="993"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276"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993"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13</w:t>
            </w: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14</w:t>
            </w:r>
          </w:p>
        </w:tc>
        <w:tc>
          <w:tcPr>
            <w:tcW w:w="99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15</w:t>
            </w:r>
          </w:p>
        </w:tc>
      </w:tr>
      <w:tr w:rsidR="00C36C64" w:rsidRPr="00B508AF" w:rsidTr="00C36C64">
        <w:tc>
          <w:tcPr>
            <w:tcW w:w="993"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bl>
    <w:p w:rsidR="00C36C64" w:rsidRPr="00B508AF" w:rsidRDefault="00C36C64" w:rsidP="00C36C64">
      <w:pPr>
        <w:pStyle w:val="ConsPlusNonformat"/>
        <w:jc w:val="center"/>
        <w:rPr>
          <w:rFonts w:ascii="Times New Roman" w:hAnsi="Times New Roman" w:cs="Times New Roman"/>
        </w:rPr>
      </w:pPr>
    </w:p>
    <w:p w:rsidR="00C36C64" w:rsidRPr="00B508AF" w:rsidRDefault="00C36C64" w:rsidP="00C36C64">
      <w:pPr>
        <w:pStyle w:val="ConsPlusNonformat"/>
        <w:spacing w:line="240" w:lineRule="exact"/>
        <w:jc w:val="center"/>
        <w:rPr>
          <w:rFonts w:ascii="Times New Roman" w:hAnsi="Times New Roman" w:cs="Times New Roman"/>
        </w:rPr>
      </w:pPr>
      <w:r w:rsidRPr="00B508AF">
        <w:rPr>
          <w:rFonts w:ascii="Times New Roman" w:hAnsi="Times New Roman" w:cs="Times New Roman"/>
        </w:rPr>
        <w:t>Часть 2. Сведения о выполняемых работах&lt;2&gt;</w:t>
      </w:r>
    </w:p>
    <w:p w:rsidR="00C36C64" w:rsidRPr="00B508AF" w:rsidRDefault="00C36C64" w:rsidP="00C36C64">
      <w:pPr>
        <w:pStyle w:val="ConsPlusNonformat"/>
        <w:spacing w:line="240" w:lineRule="exact"/>
        <w:jc w:val="center"/>
        <w:rPr>
          <w:rFonts w:ascii="Times New Roman" w:hAnsi="Times New Roman" w:cs="Times New Roman"/>
        </w:rPr>
      </w:pPr>
    </w:p>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Раздел _____</w:t>
      </w:r>
    </w:p>
    <w:p w:rsidR="00C36C64" w:rsidRPr="00B508AF" w:rsidRDefault="00C36C64" w:rsidP="00C36C64">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gridCol w:w="2551"/>
        <w:gridCol w:w="1637"/>
      </w:tblGrid>
      <w:tr w:rsidR="00C36C64" w:rsidRPr="00B508AF" w:rsidTr="00C36C64">
        <w:trPr>
          <w:trHeight w:val="578"/>
        </w:trPr>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1.</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Наименование работы ________________________________________________</w:t>
            </w:r>
          </w:p>
          <w:p w:rsidR="00C36C64" w:rsidRPr="00B508AF" w:rsidRDefault="00C36C64" w:rsidP="00C36C64">
            <w:pPr>
              <w:pStyle w:val="ConsPlusNonformat"/>
              <w:rPr>
                <w:rFonts w:ascii="Times New Roman" w:hAnsi="Times New Roman" w:cs="Times New Roman"/>
              </w:rPr>
            </w:pPr>
          </w:p>
        </w:tc>
        <w:tc>
          <w:tcPr>
            <w:tcW w:w="2551" w:type="dxa"/>
            <w:vMerge w:val="restart"/>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Уникальный </w:t>
            </w:r>
          </w:p>
          <w:p w:rsidR="00C36C64" w:rsidRPr="00B508AF" w:rsidRDefault="00C36C64" w:rsidP="00C36C64">
            <w:pPr>
              <w:pStyle w:val="ConsPlusNonformat"/>
              <w:spacing w:line="240" w:lineRule="exact"/>
              <w:jc w:val="right"/>
              <w:rPr>
                <w:rFonts w:ascii="Times New Roman" w:hAnsi="Times New Roman" w:cs="Times New Roman"/>
              </w:rPr>
            </w:pPr>
            <w:r w:rsidRPr="00B508AF">
              <w:rPr>
                <w:rFonts w:ascii="Times New Roman" w:hAnsi="Times New Roman" w:cs="Times New Roman"/>
              </w:rPr>
              <w:t xml:space="preserve">номер по базовому (отраслевому) </w:t>
            </w:r>
          </w:p>
          <w:p w:rsidR="00C36C64" w:rsidRPr="00B508AF" w:rsidRDefault="00C36C64" w:rsidP="00C36C64">
            <w:pPr>
              <w:pStyle w:val="ConsPlusNonformat"/>
              <w:jc w:val="right"/>
              <w:rPr>
                <w:rFonts w:ascii="Times New Roman" w:hAnsi="Times New Roman" w:cs="Times New Roman"/>
              </w:rPr>
            </w:pPr>
            <w:r w:rsidRPr="00B508AF">
              <w:rPr>
                <w:rFonts w:ascii="Times New Roman" w:hAnsi="Times New Roman" w:cs="Times New Roman"/>
              </w:rPr>
              <w:t>перечню</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rPr>
          <w:trHeight w:val="577"/>
        </w:trPr>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2.</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Категории потребителей работы _______________________________________</w:t>
            </w:r>
          </w:p>
        </w:tc>
        <w:tc>
          <w:tcPr>
            <w:tcW w:w="2551" w:type="dxa"/>
            <w:vMerge/>
            <w:tcBorders>
              <w:top w:val="nil"/>
              <w:left w:val="nil"/>
              <w:bottom w:val="nil"/>
              <w:right w:val="single" w:sz="4" w:space="0" w:color="auto"/>
            </w:tcBorders>
            <w:shd w:val="clear" w:color="auto" w:fill="auto"/>
          </w:tcPr>
          <w:p w:rsidR="00C36C64" w:rsidRPr="00B508AF" w:rsidRDefault="00C36C64" w:rsidP="00C36C64">
            <w:pPr>
              <w:pStyle w:val="ConsPlusNonformat"/>
              <w:spacing w:line="240" w:lineRule="exact"/>
              <w:jc w:val="right"/>
              <w:rPr>
                <w:rFonts w:ascii="Times New Roman" w:hAnsi="Times New Roman" w:cs="Times New Roman"/>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Сведения о фактическом достижении показателей, характеризующих объем и (или) качество работы:</w:t>
            </w:r>
          </w:p>
        </w:tc>
        <w:tc>
          <w:tcPr>
            <w:tcW w:w="2551"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c>
          <w:tcPr>
            <w:tcW w:w="1637" w:type="dxa"/>
            <w:tcBorders>
              <w:top w:val="single" w:sz="4" w:space="0" w:color="auto"/>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r>
      <w:tr w:rsidR="00C36C64" w:rsidRPr="00B508AF" w:rsidTr="00C36C64">
        <w:tc>
          <w:tcPr>
            <w:tcW w:w="81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r w:rsidRPr="00B508AF">
              <w:rPr>
                <w:rFonts w:ascii="Times New Roman" w:hAnsi="Times New Roman" w:cs="Times New Roman"/>
              </w:rPr>
              <w:t>3.1.</w:t>
            </w:r>
          </w:p>
        </w:tc>
        <w:tc>
          <w:tcPr>
            <w:tcW w:w="9781" w:type="dxa"/>
            <w:tcBorders>
              <w:top w:val="nil"/>
              <w:left w:val="nil"/>
              <w:bottom w:val="nil"/>
              <w:right w:val="nil"/>
            </w:tcBorders>
            <w:shd w:val="clear" w:color="auto" w:fill="auto"/>
          </w:tcPr>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 xml:space="preserve">Сведения о фактическом достижении показателей, характеризующих качество </w:t>
            </w:r>
          </w:p>
          <w:p w:rsidR="00C36C64" w:rsidRPr="00B508AF" w:rsidRDefault="00C36C64" w:rsidP="00C36C64">
            <w:pPr>
              <w:pStyle w:val="ConsPlusNonformat"/>
              <w:rPr>
                <w:rFonts w:ascii="Times New Roman" w:hAnsi="Times New Roman" w:cs="Times New Roman"/>
              </w:rPr>
            </w:pPr>
            <w:r w:rsidRPr="00B508AF">
              <w:rPr>
                <w:rFonts w:ascii="Times New Roman" w:hAnsi="Times New Roman" w:cs="Times New Roman"/>
              </w:rPr>
              <w:t>работы:</w:t>
            </w:r>
          </w:p>
        </w:tc>
        <w:tc>
          <w:tcPr>
            <w:tcW w:w="2551"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c>
          <w:tcPr>
            <w:tcW w:w="1637" w:type="dxa"/>
            <w:tcBorders>
              <w:top w:val="nil"/>
              <w:left w:val="nil"/>
              <w:bottom w:val="nil"/>
              <w:right w:val="nil"/>
            </w:tcBorders>
            <w:shd w:val="clear" w:color="auto" w:fill="auto"/>
          </w:tcPr>
          <w:p w:rsidR="00C36C64" w:rsidRPr="00B508AF" w:rsidRDefault="00C36C64" w:rsidP="00C36C64">
            <w:pPr>
              <w:pStyle w:val="ConsPlusNonformat"/>
              <w:jc w:val="center"/>
              <w:rPr>
                <w:rFonts w:ascii="Times New Roman" w:hAnsi="Times New Roman" w:cs="Times New Roman"/>
              </w:rPr>
            </w:pPr>
          </w:p>
        </w:tc>
      </w:tr>
    </w:tbl>
    <w:p w:rsidR="00C36C64" w:rsidRPr="00B508AF" w:rsidRDefault="00C36C64" w:rsidP="00C36C64">
      <w:pPr>
        <w:pStyle w:val="ConsPlusNonformat"/>
        <w:jc w:val="center"/>
        <w:rPr>
          <w:rFonts w:ascii="Times New Roman" w:hAnsi="Times New Roman" w:cs="Times New Roman"/>
        </w:rPr>
      </w:pPr>
    </w:p>
    <w:tbl>
      <w:tblPr>
        <w:tblW w:w="14884" w:type="dxa"/>
        <w:tblInd w:w="-80" w:type="dxa"/>
        <w:tblLayout w:type="fixed"/>
        <w:tblCellMar>
          <w:top w:w="75" w:type="dxa"/>
          <w:left w:w="0" w:type="dxa"/>
          <w:bottom w:w="75" w:type="dxa"/>
          <w:right w:w="0" w:type="dxa"/>
        </w:tblCellMar>
        <w:tblLook w:val="04A0"/>
      </w:tblPr>
      <w:tblGrid>
        <w:gridCol w:w="993"/>
        <w:gridCol w:w="1276"/>
        <w:gridCol w:w="1275"/>
        <w:gridCol w:w="1276"/>
        <w:gridCol w:w="1276"/>
        <w:gridCol w:w="1276"/>
        <w:gridCol w:w="1134"/>
        <w:gridCol w:w="1275"/>
        <w:gridCol w:w="851"/>
        <w:gridCol w:w="850"/>
        <w:gridCol w:w="851"/>
        <w:gridCol w:w="850"/>
        <w:gridCol w:w="850"/>
        <w:gridCol w:w="851"/>
      </w:tblGrid>
      <w:tr w:rsidR="00C36C64" w:rsidRPr="00B508AF" w:rsidTr="00C36C64">
        <w:trPr>
          <w:trHeight w:val="1023"/>
        </w:trPr>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w:t>
            </w:r>
            <w:r w:rsidRPr="00B508AF">
              <w:rPr>
                <w:rFonts w:ascii="Times New Roman" w:hAnsi="Times New Roman"/>
                <w:sz w:val="20"/>
                <w:szCs w:val="20"/>
              </w:rPr>
              <w:lastRenderedPageBreak/>
              <w:t>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lastRenderedPageBreak/>
              <w:t>Показатель, характеризующий</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rPr>
            </w:pPr>
            <w:r w:rsidRPr="00B508AF">
              <w:rPr>
                <w:rFonts w:ascii="Times New Roman" w:hAnsi="Times New Roman"/>
                <w:sz w:val="20"/>
                <w:szCs w:val="20"/>
              </w:rPr>
              <w:t>содержание работы</w:t>
            </w:r>
          </w:p>
          <w:p w:rsidR="00C36C64" w:rsidRPr="00B508AF" w:rsidRDefault="00C36C64" w:rsidP="00C36C64">
            <w:pPr>
              <w:widowControl w:val="0"/>
              <w:autoSpaceDE w:val="0"/>
              <w:autoSpaceDN w:val="0"/>
              <w:adjustRightInd w:val="0"/>
              <w:spacing w:after="0" w:line="240" w:lineRule="exact"/>
              <w:jc w:val="center"/>
              <w:rPr>
                <w:rFonts w:ascii="Times New Roman" w:hAnsi="Times New Roman"/>
                <w:sz w:val="20"/>
                <w:szCs w:val="20"/>
                <w:lang w:eastAsia="en-US"/>
              </w:rPr>
            </w:pPr>
            <w:r w:rsidRPr="00B508AF">
              <w:rPr>
                <w:rFonts w:ascii="Times New Roman" w:hAnsi="Times New Roman"/>
                <w:sz w:val="20"/>
                <w:szCs w:val="20"/>
              </w:rPr>
              <w:t>(по справочникам)</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Показатель,</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Характеризующий</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условия (формы)</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rPr>
            </w:pPr>
            <w:r w:rsidRPr="00B508AF">
              <w:rPr>
                <w:rFonts w:ascii="Times New Roman" w:hAnsi="Times New Roman"/>
                <w:sz w:val="20"/>
                <w:szCs w:val="20"/>
              </w:rPr>
              <w:t>выполнения работы</w:t>
            </w:r>
          </w:p>
          <w:p w:rsidR="00C36C64" w:rsidRPr="00B508AF" w:rsidRDefault="00C36C64" w:rsidP="00C36C64">
            <w:pPr>
              <w:widowControl w:val="0"/>
              <w:autoSpaceDE w:val="0"/>
              <w:autoSpaceDN w:val="0"/>
              <w:adjustRightInd w:val="0"/>
              <w:spacing w:after="0" w:line="240" w:lineRule="auto"/>
              <w:jc w:val="center"/>
              <w:rPr>
                <w:rFonts w:ascii="Times New Roman" w:hAnsi="Times New Roman"/>
                <w:sz w:val="20"/>
                <w:szCs w:val="20"/>
                <w:lang w:eastAsia="en-US"/>
              </w:rPr>
            </w:pPr>
            <w:r w:rsidRPr="00B508AF">
              <w:rPr>
                <w:rFonts w:ascii="Times New Roman" w:hAnsi="Times New Roman"/>
                <w:sz w:val="20"/>
                <w:szCs w:val="20"/>
              </w:rPr>
              <w:t>(по справочникам)</w:t>
            </w:r>
          </w:p>
        </w:tc>
        <w:tc>
          <w:tcPr>
            <w:tcW w:w="75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Показатель качества работы</w:t>
            </w: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vMerge/>
            <w:tcBorders>
              <w:left w:val="single" w:sz="4" w:space="0" w:color="auto"/>
              <w:right w:val="single" w:sz="4" w:space="0" w:color="auto"/>
            </w:tcBorders>
            <w:vAlign w:val="center"/>
          </w:tcPr>
          <w:p w:rsidR="00C36C64" w:rsidRPr="00B508AF" w:rsidRDefault="00C36C64" w:rsidP="00C36C64">
            <w:pPr>
              <w:spacing w:line="24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5"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pBdr>
                <w:bottom w:val="single" w:sz="12" w:space="1" w:color="auto"/>
              </w:pBdr>
              <w:autoSpaceDE w:val="0"/>
              <w:autoSpaceDN w:val="0"/>
              <w:adjustRightInd w:val="0"/>
              <w:jc w:val="center"/>
              <w:rPr>
                <w:rFonts w:ascii="Times New Roman" w:hAnsi="Times New Roman"/>
                <w:sz w:val="20"/>
                <w:szCs w:val="20"/>
              </w:rPr>
            </w:pPr>
          </w:p>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1134" w:type="dxa"/>
            <w:vMerge w:val="restart"/>
            <w:tcBorders>
              <w:top w:val="single" w:sz="4" w:space="0" w:color="auto"/>
              <w:left w:val="single" w:sz="4" w:space="0" w:color="auto"/>
              <w:right w:val="single" w:sz="4" w:space="0" w:color="auto"/>
            </w:tcBorders>
          </w:tcPr>
          <w:p w:rsidR="00C36C64" w:rsidRPr="00B508AF" w:rsidRDefault="00C36C64" w:rsidP="00C36C64">
            <w:pPr>
              <w:spacing w:line="24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36C64" w:rsidRPr="00B508AF" w:rsidRDefault="00C36C64" w:rsidP="00C36C64">
            <w:pPr>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единица измерения по ОКЕИ</w:t>
            </w:r>
          </w:p>
        </w:tc>
        <w:tc>
          <w:tcPr>
            <w:tcW w:w="850"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утверждено в муниципальном  задании</w:t>
            </w:r>
          </w:p>
        </w:tc>
        <w:tc>
          <w:tcPr>
            <w:tcW w:w="851"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исполнено на отчетную дату</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допустимое (возможное) значение отклонение</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отклонение, превышающее допустимое (возможное) значение</w:t>
            </w:r>
          </w:p>
        </w:tc>
        <w:tc>
          <w:tcPr>
            <w:tcW w:w="851"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причина отклонения</w:t>
            </w:r>
          </w:p>
        </w:tc>
      </w:tr>
      <w:tr w:rsidR="00C36C64" w:rsidRPr="00B508AF" w:rsidTr="00C36C64">
        <w:tc>
          <w:tcPr>
            <w:tcW w:w="993"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код</w:t>
            </w:r>
          </w:p>
        </w:tc>
        <w:tc>
          <w:tcPr>
            <w:tcW w:w="850"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r w:rsidRPr="00B508AF">
              <w:rPr>
                <w:rFonts w:ascii="Times New Roman" w:hAnsi="Times New Roman"/>
                <w:sz w:val="20"/>
                <w:szCs w:val="20"/>
                <w:lang w:eastAsia="en-US"/>
              </w:rPr>
              <w:t>14</w:t>
            </w:r>
          </w:p>
        </w:tc>
      </w:tr>
      <w:tr w:rsidR="00C36C64" w:rsidRPr="00B508AF" w:rsidTr="00C36C64">
        <w:tc>
          <w:tcPr>
            <w:tcW w:w="993"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val="restart"/>
            <w:tcBorders>
              <w:top w:val="single" w:sz="4" w:space="0" w:color="auto"/>
              <w:left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vMerge/>
            <w:tcBorders>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bl>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C36C64" w:rsidRPr="00B508AF" w:rsidTr="00C36C64">
        <w:tc>
          <w:tcPr>
            <w:tcW w:w="14786" w:type="dxa"/>
            <w:tcBorders>
              <w:top w:val="nil"/>
              <w:left w:val="nil"/>
              <w:bottom w:val="nil"/>
              <w:right w:val="nil"/>
            </w:tcBorders>
            <w:shd w:val="clear" w:color="auto" w:fill="auto"/>
          </w:tcPr>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3.2. Сведения о фактическом достижении показателей, характеризующих объем работы:</w:t>
            </w:r>
          </w:p>
          <w:p w:rsidR="00C36C64" w:rsidRPr="00B508AF" w:rsidRDefault="00C36C64" w:rsidP="00C36C64">
            <w:pPr>
              <w:pStyle w:val="ConsPlusNonformat"/>
              <w:jc w:val="both"/>
              <w:rPr>
                <w:rFonts w:ascii="Times New Roman" w:hAnsi="Times New Roman" w:cs="Times New Roman"/>
              </w:rPr>
            </w:pPr>
          </w:p>
        </w:tc>
      </w:tr>
    </w:tbl>
    <w:p w:rsidR="00C36C64" w:rsidRPr="00B508AF" w:rsidRDefault="00C36C64" w:rsidP="00C36C64">
      <w:pPr>
        <w:rPr>
          <w:rFonts w:ascii="Times New Roman" w:hAnsi="Times New Roman"/>
          <w:vanish/>
          <w:sz w:val="20"/>
          <w:szCs w:val="20"/>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993"/>
        <w:gridCol w:w="992"/>
        <w:gridCol w:w="1134"/>
        <w:gridCol w:w="1134"/>
        <w:gridCol w:w="1134"/>
        <w:gridCol w:w="1134"/>
        <w:gridCol w:w="1276"/>
        <w:gridCol w:w="850"/>
        <w:gridCol w:w="851"/>
        <w:gridCol w:w="992"/>
        <w:gridCol w:w="992"/>
        <w:gridCol w:w="993"/>
        <w:gridCol w:w="1134"/>
        <w:gridCol w:w="1275"/>
      </w:tblGrid>
      <w:tr w:rsidR="00C36C64" w:rsidRPr="00B508AF" w:rsidTr="00C36C64">
        <w:tc>
          <w:tcPr>
            <w:tcW w:w="993"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Уникальный номер реестровой записи</w:t>
            </w:r>
          </w:p>
        </w:tc>
        <w:tc>
          <w:tcPr>
            <w:tcW w:w="3260" w:type="dxa"/>
            <w:gridSpan w:val="3"/>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Показатель, характеризующий содержание работы</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(по справочникам)</w:t>
            </w:r>
          </w:p>
        </w:tc>
        <w:tc>
          <w:tcPr>
            <w:tcW w:w="2268" w:type="dxa"/>
            <w:gridSpan w:val="2"/>
            <w:tcMar>
              <w:top w:w="102" w:type="dxa"/>
              <w:left w:w="62" w:type="dxa"/>
              <w:bottom w:w="102" w:type="dxa"/>
              <w:right w:w="62" w:type="dxa"/>
            </w:tcMar>
          </w:tcPr>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rPr>
            </w:pPr>
            <w:r w:rsidRPr="00B508AF">
              <w:rPr>
                <w:rFonts w:ascii="Times New Roman" w:hAnsi="Times New Roman"/>
                <w:sz w:val="20"/>
                <w:szCs w:val="20"/>
              </w:rPr>
              <w:t>Показатель, характеризующий условия (формы) выполнения работы</w:t>
            </w:r>
          </w:p>
          <w:p w:rsidR="00C36C64" w:rsidRPr="00B508AF" w:rsidRDefault="00C36C64" w:rsidP="00C36C64">
            <w:pPr>
              <w:widowControl w:val="0"/>
              <w:autoSpaceDE w:val="0"/>
              <w:autoSpaceDN w:val="0"/>
              <w:adjustRightInd w:val="0"/>
              <w:spacing w:after="0" w:line="200" w:lineRule="exact"/>
              <w:jc w:val="center"/>
              <w:rPr>
                <w:rFonts w:ascii="Times New Roman" w:hAnsi="Times New Roman"/>
                <w:sz w:val="20"/>
                <w:szCs w:val="20"/>
                <w:lang w:eastAsia="en-US"/>
              </w:rPr>
            </w:pPr>
            <w:r w:rsidRPr="00B508AF">
              <w:rPr>
                <w:rFonts w:ascii="Times New Roman" w:hAnsi="Times New Roman"/>
                <w:sz w:val="20"/>
                <w:szCs w:val="20"/>
              </w:rPr>
              <w:t>(по справочникам)</w:t>
            </w:r>
          </w:p>
        </w:tc>
        <w:tc>
          <w:tcPr>
            <w:tcW w:w="8363" w:type="dxa"/>
            <w:gridSpan w:val="8"/>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Показатель объема работы</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r>
      <w:tr w:rsidR="00C36C64" w:rsidRPr="00B508AF" w:rsidTr="00C36C64">
        <w:trPr>
          <w:trHeight w:val="1022"/>
        </w:trPr>
        <w:tc>
          <w:tcPr>
            <w:tcW w:w="993" w:type="dxa"/>
            <w:vMerge/>
            <w:vAlign w:val="center"/>
          </w:tcPr>
          <w:p w:rsidR="00C36C64" w:rsidRPr="00B508AF" w:rsidRDefault="00C36C64" w:rsidP="00C36C64">
            <w:pPr>
              <w:spacing w:line="20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t>______</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наименование показател</w:t>
            </w:r>
            <w:r w:rsidRPr="00B508AF">
              <w:rPr>
                <w:rFonts w:ascii="Times New Roman" w:hAnsi="Times New Roman"/>
                <w:sz w:val="20"/>
                <w:szCs w:val="20"/>
              </w:rPr>
              <w:lastRenderedPageBreak/>
              <w:t>я</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lastRenderedPageBreak/>
              <w:t>_______</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w:t>
            </w:r>
            <w:r w:rsidRPr="00B508AF">
              <w:rPr>
                <w:rFonts w:ascii="Times New Roman" w:hAnsi="Times New Roman"/>
                <w:sz w:val="20"/>
                <w:szCs w:val="20"/>
              </w:rPr>
              <w:lastRenderedPageBreak/>
              <w:t xml:space="preserve">показателя </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lastRenderedPageBreak/>
              <w:t>_______</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w:t>
            </w:r>
            <w:r w:rsidRPr="00B508AF">
              <w:rPr>
                <w:rFonts w:ascii="Times New Roman" w:hAnsi="Times New Roman"/>
                <w:sz w:val="20"/>
                <w:szCs w:val="20"/>
              </w:rPr>
              <w:lastRenderedPageBreak/>
              <w:t xml:space="preserve">показателя </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lastRenderedPageBreak/>
              <w:t>_______</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w:t>
            </w:r>
            <w:r w:rsidRPr="00B508AF">
              <w:rPr>
                <w:rFonts w:ascii="Times New Roman" w:hAnsi="Times New Roman"/>
                <w:sz w:val="20"/>
                <w:szCs w:val="20"/>
              </w:rPr>
              <w:lastRenderedPageBreak/>
              <w:t xml:space="preserve">показателя </w:t>
            </w: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lastRenderedPageBreak/>
              <w:t>_______</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rPr>
              <w:t xml:space="preserve">наименование </w:t>
            </w:r>
            <w:r w:rsidRPr="00B508AF">
              <w:rPr>
                <w:rFonts w:ascii="Times New Roman" w:hAnsi="Times New Roman"/>
                <w:sz w:val="20"/>
                <w:szCs w:val="20"/>
              </w:rPr>
              <w:lastRenderedPageBreak/>
              <w:t xml:space="preserve">показателя </w:t>
            </w:r>
          </w:p>
        </w:tc>
        <w:tc>
          <w:tcPr>
            <w:tcW w:w="1276"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rPr>
              <w:lastRenderedPageBreak/>
              <w:t>наименование показателя</w:t>
            </w:r>
          </w:p>
        </w:tc>
        <w:tc>
          <w:tcPr>
            <w:tcW w:w="1701" w:type="dxa"/>
            <w:gridSpan w:val="2"/>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r w:rsidRPr="00B508AF">
              <w:rPr>
                <w:rFonts w:ascii="Times New Roman" w:hAnsi="Times New Roman"/>
                <w:sz w:val="20"/>
                <w:szCs w:val="20"/>
                <w:lang w:eastAsia="en-US"/>
              </w:rPr>
              <w:t>единица измерения по ОКЕИ</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992"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 xml:space="preserve">утверждено в муниципальном  </w:t>
            </w:r>
            <w:r w:rsidRPr="00B508AF">
              <w:rPr>
                <w:rFonts w:ascii="Times New Roman" w:hAnsi="Times New Roman"/>
                <w:sz w:val="20"/>
                <w:szCs w:val="20"/>
                <w:lang w:eastAsia="en-US"/>
              </w:rPr>
              <w:lastRenderedPageBreak/>
              <w:t>задании</w:t>
            </w:r>
          </w:p>
        </w:tc>
        <w:tc>
          <w:tcPr>
            <w:tcW w:w="992"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lastRenderedPageBreak/>
              <w:t>исполнено на отчетную дату</w:t>
            </w:r>
          </w:p>
        </w:tc>
        <w:tc>
          <w:tcPr>
            <w:tcW w:w="993"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допустимое (возможное) значение отклонени</w:t>
            </w:r>
            <w:r w:rsidRPr="00B508AF">
              <w:rPr>
                <w:rFonts w:ascii="Times New Roman" w:hAnsi="Times New Roman"/>
                <w:sz w:val="20"/>
                <w:szCs w:val="20"/>
                <w:lang w:eastAsia="en-US"/>
              </w:rPr>
              <w:lastRenderedPageBreak/>
              <w:t>е</w:t>
            </w:r>
          </w:p>
        </w:tc>
        <w:tc>
          <w:tcPr>
            <w:tcW w:w="1134"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lastRenderedPageBreak/>
              <w:t xml:space="preserve">отклонение, превышающее допустимое (возможное) </w:t>
            </w:r>
            <w:r w:rsidRPr="00B508AF">
              <w:rPr>
                <w:rFonts w:ascii="Times New Roman" w:hAnsi="Times New Roman"/>
                <w:sz w:val="20"/>
                <w:szCs w:val="20"/>
                <w:lang w:eastAsia="en-US"/>
              </w:rPr>
              <w:lastRenderedPageBreak/>
              <w:t>значение</w:t>
            </w:r>
          </w:p>
        </w:tc>
        <w:tc>
          <w:tcPr>
            <w:tcW w:w="1275" w:type="dxa"/>
            <w:vMerge w:val="restart"/>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lastRenderedPageBreak/>
              <w:t>причина отклонения</w:t>
            </w:r>
          </w:p>
        </w:tc>
      </w:tr>
      <w:tr w:rsidR="00C36C64" w:rsidRPr="00B508AF" w:rsidTr="00C36C64">
        <w:trPr>
          <w:trHeight w:val="1021"/>
        </w:trPr>
        <w:tc>
          <w:tcPr>
            <w:tcW w:w="993" w:type="dxa"/>
            <w:vMerge/>
            <w:vAlign w:val="center"/>
          </w:tcPr>
          <w:p w:rsidR="00C36C64" w:rsidRPr="00B508AF" w:rsidRDefault="00C36C64" w:rsidP="00C36C64">
            <w:pPr>
              <w:spacing w:line="20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276"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наименование</w:t>
            </w:r>
          </w:p>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код</w:t>
            </w:r>
          </w:p>
        </w:tc>
        <w:tc>
          <w:tcPr>
            <w:tcW w:w="992"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992"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993"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134"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c>
          <w:tcPr>
            <w:tcW w:w="1275" w:type="dxa"/>
            <w:vMerge/>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rPr>
            </w:pPr>
          </w:p>
        </w:tc>
      </w:tr>
      <w:tr w:rsidR="00C36C64" w:rsidRPr="00B508AF" w:rsidTr="00C36C64">
        <w:tc>
          <w:tcPr>
            <w:tcW w:w="993"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lastRenderedPageBreak/>
              <w:t>1</w:t>
            </w: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2</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3</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4</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5</w:t>
            </w: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6</w:t>
            </w:r>
          </w:p>
        </w:tc>
        <w:tc>
          <w:tcPr>
            <w:tcW w:w="1276"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7</w:t>
            </w: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8</w:t>
            </w: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9</w:t>
            </w:r>
          </w:p>
        </w:tc>
        <w:tc>
          <w:tcPr>
            <w:tcW w:w="992"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10</w:t>
            </w:r>
          </w:p>
        </w:tc>
        <w:tc>
          <w:tcPr>
            <w:tcW w:w="992"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11</w:t>
            </w:r>
          </w:p>
        </w:tc>
        <w:tc>
          <w:tcPr>
            <w:tcW w:w="993"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12</w:t>
            </w:r>
          </w:p>
        </w:tc>
        <w:tc>
          <w:tcPr>
            <w:tcW w:w="1134"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13</w:t>
            </w:r>
          </w:p>
        </w:tc>
        <w:tc>
          <w:tcPr>
            <w:tcW w:w="1275"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r w:rsidRPr="00B508AF">
              <w:rPr>
                <w:rFonts w:ascii="Times New Roman" w:hAnsi="Times New Roman"/>
                <w:sz w:val="20"/>
                <w:szCs w:val="20"/>
                <w:lang w:eastAsia="en-US"/>
              </w:rPr>
              <w:t>14</w:t>
            </w:r>
          </w:p>
        </w:tc>
      </w:tr>
      <w:tr w:rsidR="00C36C64" w:rsidRPr="00B508AF" w:rsidTr="00C36C64">
        <w:tc>
          <w:tcPr>
            <w:tcW w:w="993"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2"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vMerge w:val="restart"/>
            <w:tcMar>
              <w:top w:w="102" w:type="dxa"/>
              <w:left w:w="62" w:type="dxa"/>
              <w:bottom w:w="102" w:type="dxa"/>
              <w:right w:w="62" w:type="dxa"/>
            </w:tcMar>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2"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2"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134"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c>
          <w:tcPr>
            <w:tcW w:w="1275" w:type="dxa"/>
          </w:tcPr>
          <w:p w:rsidR="00C36C64" w:rsidRPr="00B508AF" w:rsidRDefault="00C36C64" w:rsidP="00C36C64">
            <w:pPr>
              <w:widowControl w:val="0"/>
              <w:autoSpaceDE w:val="0"/>
              <w:autoSpaceDN w:val="0"/>
              <w:adjustRightInd w:val="0"/>
              <w:spacing w:line="200" w:lineRule="exact"/>
              <w:jc w:val="center"/>
              <w:rPr>
                <w:rFonts w:ascii="Times New Roman" w:hAnsi="Times New Roman"/>
                <w:sz w:val="20"/>
                <w:szCs w:val="20"/>
                <w:lang w:eastAsia="en-US"/>
              </w:rPr>
            </w:pPr>
          </w:p>
        </w:tc>
      </w:tr>
      <w:tr w:rsidR="00C36C64" w:rsidRPr="00B508AF" w:rsidTr="00C36C64">
        <w:tc>
          <w:tcPr>
            <w:tcW w:w="993"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vMerge/>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r w:rsidR="00C36C64" w:rsidRPr="00B508AF" w:rsidTr="00C36C64">
        <w:tc>
          <w:tcPr>
            <w:tcW w:w="993"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Mar>
              <w:top w:w="102" w:type="dxa"/>
              <w:left w:w="62" w:type="dxa"/>
              <w:bottom w:w="102" w:type="dxa"/>
              <w:right w:w="62" w:type="dxa"/>
            </w:tcMar>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6"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0"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851"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2"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993"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134"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c>
          <w:tcPr>
            <w:tcW w:w="1275" w:type="dxa"/>
          </w:tcPr>
          <w:p w:rsidR="00C36C64" w:rsidRPr="00B508AF" w:rsidRDefault="00C36C64" w:rsidP="00C36C64">
            <w:pPr>
              <w:widowControl w:val="0"/>
              <w:autoSpaceDE w:val="0"/>
              <w:autoSpaceDN w:val="0"/>
              <w:adjustRightInd w:val="0"/>
              <w:spacing w:line="240" w:lineRule="exact"/>
              <w:jc w:val="center"/>
              <w:rPr>
                <w:rFonts w:ascii="Times New Roman" w:hAnsi="Times New Roman"/>
                <w:sz w:val="20"/>
                <w:szCs w:val="20"/>
                <w:lang w:eastAsia="en-US"/>
              </w:rPr>
            </w:pPr>
          </w:p>
        </w:tc>
      </w:tr>
    </w:tbl>
    <w:p w:rsidR="00C36C64" w:rsidRPr="00B508AF" w:rsidRDefault="00C36C64" w:rsidP="00C36C64">
      <w:pPr>
        <w:pStyle w:val="ConsPlusNonformat"/>
        <w:jc w:val="both"/>
        <w:rPr>
          <w:rFonts w:ascii="Times New Roman" w:hAnsi="Times New Roman" w:cs="Times New Roman"/>
        </w:rPr>
      </w:pP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Руководитель (уполномоченное лицо) _____________ __________ _____________________</w:t>
      </w:r>
    </w:p>
    <w:p w:rsidR="00C36C64" w:rsidRPr="00B508AF" w:rsidRDefault="00C36C64" w:rsidP="00C36C64">
      <w:pPr>
        <w:pStyle w:val="ConsPlusNonformat"/>
        <w:ind w:left="4990"/>
        <w:jc w:val="both"/>
        <w:rPr>
          <w:rFonts w:ascii="Times New Roman" w:hAnsi="Times New Roman" w:cs="Times New Roman"/>
        </w:rPr>
      </w:pPr>
      <w:r w:rsidRPr="00B508AF">
        <w:rPr>
          <w:rFonts w:ascii="Times New Roman" w:hAnsi="Times New Roman" w:cs="Times New Roman"/>
        </w:rPr>
        <w:t>(должность)    подпись)   (расшифровка подписи)</w:t>
      </w:r>
    </w:p>
    <w:p w:rsidR="00C36C64" w:rsidRPr="00B508AF" w:rsidRDefault="00C36C64" w:rsidP="00C36C64">
      <w:pPr>
        <w:pStyle w:val="ConsPlusNonformat"/>
        <w:jc w:val="both"/>
        <w:rPr>
          <w:rFonts w:ascii="Times New Roman" w:hAnsi="Times New Roman" w:cs="Times New Roman"/>
        </w:rPr>
      </w:pPr>
      <w:r w:rsidRPr="00B508AF">
        <w:rPr>
          <w:rFonts w:ascii="Times New Roman" w:hAnsi="Times New Roman" w:cs="Times New Roman"/>
        </w:rPr>
        <w:t>«___» __________ 20__ г.</w:t>
      </w:r>
    </w:p>
    <w:p w:rsidR="00C36C64" w:rsidRPr="00B508AF" w:rsidRDefault="00C36C64" w:rsidP="00C36C64">
      <w:pPr>
        <w:widowControl w:val="0"/>
        <w:autoSpaceDE w:val="0"/>
        <w:autoSpaceDN w:val="0"/>
        <w:adjustRightInd w:val="0"/>
        <w:jc w:val="both"/>
        <w:rPr>
          <w:rFonts w:ascii="Times New Roman" w:hAnsi="Times New Roman"/>
          <w:sz w:val="20"/>
          <w:szCs w:val="20"/>
        </w:rPr>
      </w:pPr>
      <w:r w:rsidRPr="00B508AF">
        <w:rPr>
          <w:rFonts w:ascii="Times New Roman" w:hAnsi="Times New Roman"/>
          <w:sz w:val="20"/>
          <w:szCs w:val="20"/>
        </w:rP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36C64" w:rsidRPr="00B508AF" w:rsidRDefault="00C36C64" w:rsidP="00C36C64">
      <w:pPr>
        <w:widowControl w:val="0"/>
        <w:autoSpaceDE w:val="0"/>
        <w:autoSpaceDN w:val="0"/>
        <w:adjustRightInd w:val="0"/>
        <w:jc w:val="both"/>
        <w:rPr>
          <w:rFonts w:ascii="Times New Roman" w:hAnsi="Times New Roman"/>
          <w:sz w:val="20"/>
          <w:szCs w:val="20"/>
        </w:rPr>
      </w:pPr>
      <w:r w:rsidRPr="00B508AF">
        <w:rPr>
          <w:rFonts w:ascii="Times New Roman" w:hAnsi="Times New Roman"/>
          <w:sz w:val="20"/>
          <w:szCs w:val="20"/>
        </w:rPr>
        <w:t xml:space="preserve">&lt;2&gt;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C36C64" w:rsidRDefault="00C36C64" w:rsidP="00C36C64">
      <w:pPr>
        <w:pStyle w:val="ConsPlusNormal"/>
        <w:ind w:left="142"/>
        <w:jc w:val="both"/>
        <w:rPr>
          <w:rFonts w:ascii="Times New Roman" w:hAnsi="Times New Roman" w:cs="Times New Roman"/>
          <w:sz w:val="20"/>
          <w:szCs w:val="24"/>
        </w:rPr>
      </w:pPr>
    </w:p>
    <w:sectPr w:rsidR="00C36C64" w:rsidSect="00C04582">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e_1_181991_10" style="width:3in;height:3in;visibility:visible" o:bullet="t" filled="t">
        <v:imagedata r:id="rId1" o:title="base_1_181991_10"/>
      </v:shape>
    </w:pict>
  </w:numPicBullet>
  <w:numPicBullet w:numPicBulletId="1">
    <w:pict>
      <v:shape id="_x0000_i1026" type="#_x0000_t75" alt="base_1_181991_13" style="width:3in;height:3in;visibility:visible" o:bullet="t" filled="t">
        <v:imagedata r:id="rId2" o:title="base_1_181991_13"/>
      </v:shape>
    </w:pict>
  </w:numPicBullet>
  <w:abstractNum w:abstractNumId="0">
    <w:nsid w:val="1E5B423B"/>
    <w:multiLevelType w:val="hybridMultilevel"/>
    <w:tmpl w:val="33A800FC"/>
    <w:lvl w:ilvl="0" w:tplc="9C2CD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3902BA"/>
    <w:multiLevelType w:val="hybridMultilevel"/>
    <w:tmpl w:val="CC4C309E"/>
    <w:lvl w:ilvl="0" w:tplc="6D62E238">
      <w:start w:val="1"/>
      <w:numFmt w:val="bullet"/>
      <w:lvlText w:val=""/>
      <w:lvlPicBulletId w:val="0"/>
      <w:lvlJc w:val="left"/>
      <w:pPr>
        <w:tabs>
          <w:tab w:val="num" w:pos="720"/>
        </w:tabs>
        <w:ind w:left="720" w:hanging="360"/>
      </w:pPr>
      <w:rPr>
        <w:rFonts w:ascii="Symbol" w:hAnsi="Symbol" w:hint="default"/>
        <w:color w:val="4A442A"/>
        <w:sz w:val="32"/>
        <w:szCs w:val="32"/>
      </w:rPr>
    </w:lvl>
    <w:lvl w:ilvl="1" w:tplc="5564769C" w:tentative="1">
      <w:start w:val="1"/>
      <w:numFmt w:val="bullet"/>
      <w:lvlText w:val=""/>
      <w:lvlJc w:val="left"/>
      <w:pPr>
        <w:tabs>
          <w:tab w:val="num" w:pos="1440"/>
        </w:tabs>
        <w:ind w:left="1440" w:hanging="360"/>
      </w:pPr>
      <w:rPr>
        <w:rFonts w:ascii="Symbol" w:hAnsi="Symbol" w:hint="default"/>
      </w:rPr>
    </w:lvl>
    <w:lvl w:ilvl="2" w:tplc="9BDE2790" w:tentative="1">
      <w:start w:val="1"/>
      <w:numFmt w:val="bullet"/>
      <w:lvlText w:val=""/>
      <w:lvlJc w:val="left"/>
      <w:pPr>
        <w:tabs>
          <w:tab w:val="num" w:pos="2160"/>
        </w:tabs>
        <w:ind w:left="2160" w:hanging="360"/>
      </w:pPr>
      <w:rPr>
        <w:rFonts w:ascii="Symbol" w:hAnsi="Symbol" w:hint="default"/>
      </w:rPr>
    </w:lvl>
    <w:lvl w:ilvl="3" w:tplc="085CF5B4" w:tentative="1">
      <w:start w:val="1"/>
      <w:numFmt w:val="bullet"/>
      <w:lvlText w:val=""/>
      <w:lvlJc w:val="left"/>
      <w:pPr>
        <w:tabs>
          <w:tab w:val="num" w:pos="2880"/>
        </w:tabs>
        <w:ind w:left="2880" w:hanging="360"/>
      </w:pPr>
      <w:rPr>
        <w:rFonts w:ascii="Symbol" w:hAnsi="Symbol" w:hint="default"/>
      </w:rPr>
    </w:lvl>
    <w:lvl w:ilvl="4" w:tplc="8730E426" w:tentative="1">
      <w:start w:val="1"/>
      <w:numFmt w:val="bullet"/>
      <w:lvlText w:val=""/>
      <w:lvlJc w:val="left"/>
      <w:pPr>
        <w:tabs>
          <w:tab w:val="num" w:pos="3600"/>
        </w:tabs>
        <w:ind w:left="3600" w:hanging="360"/>
      </w:pPr>
      <w:rPr>
        <w:rFonts w:ascii="Symbol" w:hAnsi="Symbol" w:hint="default"/>
      </w:rPr>
    </w:lvl>
    <w:lvl w:ilvl="5" w:tplc="46F6D2D8" w:tentative="1">
      <w:start w:val="1"/>
      <w:numFmt w:val="bullet"/>
      <w:lvlText w:val=""/>
      <w:lvlJc w:val="left"/>
      <w:pPr>
        <w:tabs>
          <w:tab w:val="num" w:pos="4320"/>
        </w:tabs>
        <w:ind w:left="4320" w:hanging="360"/>
      </w:pPr>
      <w:rPr>
        <w:rFonts w:ascii="Symbol" w:hAnsi="Symbol" w:hint="default"/>
      </w:rPr>
    </w:lvl>
    <w:lvl w:ilvl="6" w:tplc="4B4AC1AC" w:tentative="1">
      <w:start w:val="1"/>
      <w:numFmt w:val="bullet"/>
      <w:lvlText w:val=""/>
      <w:lvlJc w:val="left"/>
      <w:pPr>
        <w:tabs>
          <w:tab w:val="num" w:pos="5040"/>
        </w:tabs>
        <w:ind w:left="5040" w:hanging="360"/>
      </w:pPr>
      <w:rPr>
        <w:rFonts w:ascii="Symbol" w:hAnsi="Symbol" w:hint="default"/>
      </w:rPr>
    </w:lvl>
    <w:lvl w:ilvl="7" w:tplc="92BCC09A" w:tentative="1">
      <w:start w:val="1"/>
      <w:numFmt w:val="bullet"/>
      <w:lvlText w:val=""/>
      <w:lvlJc w:val="left"/>
      <w:pPr>
        <w:tabs>
          <w:tab w:val="num" w:pos="5760"/>
        </w:tabs>
        <w:ind w:left="5760" w:hanging="360"/>
      </w:pPr>
      <w:rPr>
        <w:rFonts w:ascii="Symbol" w:hAnsi="Symbol" w:hint="default"/>
      </w:rPr>
    </w:lvl>
    <w:lvl w:ilvl="8" w:tplc="83944F5C" w:tentative="1">
      <w:start w:val="1"/>
      <w:numFmt w:val="bullet"/>
      <w:lvlText w:val=""/>
      <w:lvlJc w:val="left"/>
      <w:pPr>
        <w:tabs>
          <w:tab w:val="num" w:pos="6480"/>
        </w:tabs>
        <w:ind w:left="6480" w:hanging="360"/>
      </w:pPr>
      <w:rPr>
        <w:rFonts w:ascii="Symbol" w:hAnsi="Symbol" w:hint="default"/>
      </w:rPr>
    </w:lvl>
  </w:abstractNum>
  <w:abstractNum w:abstractNumId="2">
    <w:nsid w:val="44CD3B3A"/>
    <w:multiLevelType w:val="hybridMultilevel"/>
    <w:tmpl w:val="AF643A88"/>
    <w:lvl w:ilvl="0" w:tplc="8138E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7E658CF"/>
    <w:multiLevelType w:val="hybridMultilevel"/>
    <w:tmpl w:val="7B40A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430FB9"/>
    <w:multiLevelType w:val="hybridMultilevel"/>
    <w:tmpl w:val="B2A85032"/>
    <w:lvl w:ilvl="0" w:tplc="9C2CD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1F7657"/>
    <w:multiLevelType w:val="multilevel"/>
    <w:tmpl w:val="4EFC971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CC2D64"/>
    <w:multiLevelType w:val="hybridMultilevel"/>
    <w:tmpl w:val="F4F4F31A"/>
    <w:lvl w:ilvl="0" w:tplc="9C2CD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C7821"/>
    <w:rsid w:val="0002655F"/>
    <w:rsid w:val="00052C02"/>
    <w:rsid w:val="000C5130"/>
    <w:rsid w:val="000D4668"/>
    <w:rsid w:val="00106179"/>
    <w:rsid w:val="001246FB"/>
    <w:rsid w:val="001447B3"/>
    <w:rsid w:val="00147C94"/>
    <w:rsid w:val="00160B32"/>
    <w:rsid w:val="00172235"/>
    <w:rsid w:val="0017455B"/>
    <w:rsid w:val="001C3317"/>
    <w:rsid w:val="001D273C"/>
    <w:rsid w:val="001E3A10"/>
    <w:rsid w:val="002050F6"/>
    <w:rsid w:val="002152BB"/>
    <w:rsid w:val="0022342B"/>
    <w:rsid w:val="00247821"/>
    <w:rsid w:val="002617F1"/>
    <w:rsid w:val="00262542"/>
    <w:rsid w:val="00266925"/>
    <w:rsid w:val="0026776C"/>
    <w:rsid w:val="00270469"/>
    <w:rsid w:val="002A0BDA"/>
    <w:rsid w:val="002A7B49"/>
    <w:rsid w:val="002B0E16"/>
    <w:rsid w:val="002C4518"/>
    <w:rsid w:val="002D3152"/>
    <w:rsid w:val="002E0F3A"/>
    <w:rsid w:val="002E5082"/>
    <w:rsid w:val="00310EF6"/>
    <w:rsid w:val="00312098"/>
    <w:rsid w:val="00330889"/>
    <w:rsid w:val="003415E5"/>
    <w:rsid w:val="00346DA4"/>
    <w:rsid w:val="00386D80"/>
    <w:rsid w:val="003960E0"/>
    <w:rsid w:val="003E0896"/>
    <w:rsid w:val="003F18CA"/>
    <w:rsid w:val="0040339F"/>
    <w:rsid w:val="0041116D"/>
    <w:rsid w:val="004138D9"/>
    <w:rsid w:val="0043035A"/>
    <w:rsid w:val="00432F4F"/>
    <w:rsid w:val="0043307B"/>
    <w:rsid w:val="004B0C9A"/>
    <w:rsid w:val="004B2507"/>
    <w:rsid w:val="004C6671"/>
    <w:rsid w:val="004E154F"/>
    <w:rsid w:val="004E27D9"/>
    <w:rsid w:val="004E442A"/>
    <w:rsid w:val="005515DE"/>
    <w:rsid w:val="00553921"/>
    <w:rsid w:val="00571466"/>
    <w:rsid w:val="005914C3"/>
    <w:rsid w:val="00594806"/>
    <w:rsid w:val="00596AE8"/>
    <w:rsid w:val="005A1D47"/>
    <w:rsid w:val="005F721E"/>
    <w:rsid w:val="00646BFE"/>
    <w:rsid w:val="00646DD2"/>
    <w:rsid w:val="00650539"/>
    <w:rsid w:val="006779F8"/>
    <w:rsid w:val="006820ED"/>
    <w:rsid w:val="00682518"/>
    <w:rsid w:val="00694F89"/>
    <w:rsid w:val="00697E41"/>
    <w:rsid w:val="006B6CC5"/>
    <w:rsid w:val="006D62CB"/>
    <w:rsid w:val="006E2510"/>
    <w:rsid w:val="006F2348"/>
    <w:rsid w:val="006F58A0"/>
    <w:rsid w:val="00702E45"/>
    <w:rsid w:val="00741188"/>
    <w:rsid w:val="0076266D"/>
    <w:rsid w:val="007A0365"/>
    <w:rsid w:val="007B3EB2"/>
    <w:rsid w:val="007B46C8"/>
    <w:rsid w:val="007D0626"/>
    <w:rsid w:val="007F439A"/>
    <w:rsid w:val="008163DF"/>
    <w:rsid w:val="0085335A"/>
    <w:rsid w:val="0088229A"/>
    <w:rsid w:val="008A6A72"/>
    <w:rsid w:val="00942000"/>
    <w:rsid w:val="009472C9"/>
    <w:rsid w:val="0097608F"/>
    <w:rsid w:val="00983939"/>
    <w:rsid w:val="00984FD7"/>
    <w:rsid w:val="009A4726"/>
    <w:rsid w:val="009E51B1"/>
    <w:rsid w:val="009F373D"/>
    <w:rsid w:val="00A07493"/>
    <w:rsid w:val="00A2056E"/>
    <w:rsid w:val="00A64B93"/>
    <w:rsid w:val="00A67F20"/>
    <w:rsid w:val="00A93551"/>
    <w:rsid w:val="00AC2595"/>
    <w:rsid w:val="00AC7821"/>
    <w:rsid w:val="00B142AD"/>
    <w:rsid w:val="00B53672"/>
    <w:rsid w:val="00B6035F"/>
    <w:rsid w:val="00B703D8"/>
    <w:rsid w:val="00B912F9"/>
    <w:rsid w:val="00B94593"/>
    <w:rsid w:val="00B97CD7"/>
    <w:rsid w:val="00BA633E"/>
    <w:rsid w:val="00BE6315"/>
    <w:rsid w:val="00C03765"/>
    <w:rsid w:val="00C04582"/>
    <w:rsid w:val="00C36C64"/>
    <w:rsid w:val="00C37265"/>
    <w:rsid w:val="00C44FC3"/>
    <w:rsid w:val="00C843B0"/>
    <w:rsid w:val="00C8591A"/>
    <w:rsid w:val="00CA02D5"/>
    <w:rsid w:val="00CA42D4"/>
    <w:rsid w:val="00CC0379"/>
    <w:rsid w:val="00CC1713"/>
    <w:rsid w:val="00CE1D33"/>
    <w:rsid w:val="00CF1271"/>
    <w:rsid w:val="00CF4583"/>
    <w:rsid w:val="00CF7AC1"/>
    <w:rsid w:val="00D0025E"/>
    <w:rsid w:val="00D04B78"/>
    <w:rsid w:val="00D13847"/>
    <w:rsid w:val="00D421C8"/>
    <w:rsid w:val="00D771D6"/>
    <w:rsid w:val="00D973A3"/>
    <w:rsid w:val="00DC4E71"/>
    <w:rsid w:val="00E322BC"/>
    <w:rsid w:val="00E522BB"/>
    <w:rsid w:val="00E805EF"/>
    <w:rsid w:val="00EA1C14"/>
    <w:rsid w:val="00EA76B2"/>
    <w:rsid w:val="00F56632"/>
    <w:rsid w:val="00F755D3"/>
    <w:rsid w:val="00F9790D"/>
    <w:rsid w:val="00FA0CF3"/>
    <w:rsid w:val="00FB08E0"/>
    <w:rsid w:val="00FD2A1E"/>
    <w:rsid w:val="00FD3A06"/>
    <w:rsid w:val="00FE5157"/>
    <w:rsid w:val="00FF0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2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7821"/>
    <w:pPr>
      <w:widowControl w:val="0"/>
      <w:autoSpaceDE w:val="0"/>
      <w:autoSpaceDN w:val="0"/>
    </w:pPr>
    <w:rPr>
      <w:rFonts w:eastAsia="Times New Roman" w:cs="Calibri"/>
      <w:b/>
      <w:sz w:val="22"/>
    </w:rPr>
  </w:style>
  <w:style w:type="paragraph" w:customStyle="1" w:styleId="Default">
    <w:name w:val="Default"/>
    <w:rsid w:val="007D0626"/>
    <w:pPr>
      <w:autoSpaceDE w:val="0"/>
      <w:autoSpaceDN w:val="0"/>
      <w:adjustRightInd w:val="0"/>
    </w:pPr>
    <w:rPr>
      <w:rFonts w:ascii="Arial" w:eastAsia="Times New Roman" w:hAnsi="Arial" w:cs="Arial"/>
      <w:color w:val="000000"/>
      <w:sz w:val="24"/>
      <w:szCs w:val="24"/>
    </w:rPr>
  </w:style>
  <w:style w:type="paragraph" w:styleId="a3">
    <w:name w:val="List Paragraph"/>
    <w:basedOn w:val="a"/>
    <w:qFormat/>
    <w:rsid w:val="001246FB"/>
    <w:pPr>
      <w:ind w:left="720"/>
      <w:contextualSpacing/>
    </w:pPr>
  </w:style>
  <w:style w:type="paragraph" w:customStyle="1" w:styleId="ConsPlusNormal">
    <w:name w:val="ConsPlusNormal"/>
    <w:rsid w:val="001246FB"/>
    <w:pPr>
      <w:widowControl w:val="0"/>
      <w:autoSpaceDE w:val="0"/>
      <w:autoSpaceDN w:val="0"/>
    </w:pPr>
    <w:rPr>
      <w:rFonts w:eastAsia="Times New Roman" w:cs="Calibri"/>
      <w:sz w:val="22"/>
    </w:rPr>
  </w:style>
  <w:style w:type="paragraph" w:customStyle="1" w:styleId="ConsPlusCell">
    <w:name w:val="ConsPlusCell"/>
    <w:rsid w:val="00CE1D33"/>
    <w:pPr>
      <w:widowControl w:val="0"/>
      <w:autoSpaceDE w:val="0"/>
      <w:autoSpaceDN w:val="0"/>
    </w:pPr>
    <w:rPr>
      <w:rFonts w:ascii="Courier New" w:eastAsia="Times New Roman" w:hAnsi="Courier New" w:cs="Courier New"/>
    </w:rPr>
  </w:style>
  <w:style w:type="character" w:styleId="a4">
    <w:name w:val="Hyperlink"/>
    <w:basedOn w:val="a0"/>
    <w:unhideWhenUsed/>
    <w:rsid w:val="00C843B0"/>
    <w:rPr>
      <w:color w:val="0000FF"/>
      <w:u w:val="single"/>
    </w:rPr>
  </w:style>
  <w:style w:type="paragraph" w:styleId="a5">
    <w:name w:val="Balloon Text"/>
    <w:basedOn w:val="a"/>
    <w:link w:val="a6"/>
    <w:uiPriority w:val="99"/>
    <w:semiHidden/>
    <w:unhideWhenUsed/>
    <w:rsid w:val="00C03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765"/>
    <w:rPr>
      <w:rFonts w:ascii="Tahoma" w:eastAsia="Times New Roman" w:hAnsi="Tahoma" w:cs="Tahoma"/>
      <w:sz w:val="16"/>
      <w:szCs w:val="16"/>
      <w:lang w:eastAsia="ru-RU"/>
    </w:rPr>
  </w:style>
  <w:style w:type="paragraph" w:customStyle="1" w:styleId="ConsPlusNonformat">
    <w:name w:val="ConsPlusNonformat"/>
    <w:rsid w:val="002E5082"/>
    <w:pPr>
      <w:widowControl w:val="0"/>
      <w:autoSpaceDE w:val="0"/>
      <w:autoSpaceDN w:val="0"/>
    </w:pPr>
    <w:rPr>
      <w:rFonts w:ascii="Courier New" w:eastAsia="Times New Roman" w:hAnsi="Courier New" w:cs="Courier New"/>
    </w:rPr>
  </w:style>
  <w:style w:type="paragraph" w:styleId="a7">
    <w:name w:val="header"/>
    <w:basedOn w:val="a"/>
    <w:link w:val="a8"/>
    <w:rsid w:val="00C36C64"/>
    <w:pPr>
      <w:tabs>
        <w:tab w:val="center" w:pos="4677"/>
        <w:tab w:val="right" w:pos="9355"/>
      </w:tabs>
      <w:spacing w:after="0" w:line="240" w:lineRule="auto"/>
    </w:pPr>
    <w:rPr>
      <w:rFonts w:ascii="Times New Roman" w:hAnsi="Times New Roman"/>
      <w:sz w:val="20"/>
      <w:szCs w:val="20"/>
    </w:rPr>
  </w:style>
  <w:style w:type="character" w:customStyle="1" w:styleId="a8">
    <w:name w:val="Верхний колонтитул Знак"/>
    <w:basedOn w:val="a0"/>
    <w:link w:val="a7"/>
    <w:rsid w:val="00C36C64"/>
    <w:rPr>
      <w:rFonts w:ascii="Times New Roman" w:eastAsia="Times New Roman" w:hAnsi="Times New Roman" w:cs="Times New Roman"/>
      <w:sz w:val="20"/>
      <w:szCs w:val="20"/>
      <w:lang w:eastAsia="ru-RU"/>
    </w:rPr>
  </w:style>
  <w:style w:type="character" w:styleId="a9">
    <w:name w:val="page number"/>
    <w:basedOn w:val="a0"/>
    <w:rsid w:val="00C36C64"/>
  </w:style>
  <w:style w:type="paragraph" w:customStyle="1" w:styleId="ConsPlusDocList">
    <w:name w:val="ConsPlusDocList"/>
    <w:rsid w:val="00C36C64"/>
    <w:pPr>
      <w:widowControl w:val="0"/>
      <w:autoSpaceDE w:val="0"/>
      <w:autoSpaceDN w:val="0"/>
    </w:pPr>
    <w:rPr>
      <w:rFonts w:ascii="Courier New" w:eastAsia="Times New Roman" w:hAnsi="Courier New" w:cs="Courier New"/>
    </w:rPr>
  </w:style>
  <w:style w:type="paragraph" w:customStyle="1" w:styleId="aa">
    <w:name w:val="Знак"/>
    <w:basedOn w:val="a"/>
    <w:rsid w:val="00C36C64"/>
    <w:pPr>
      <w:spacing w:before="100" w:beforeAutospacing="1" w:after="100" w:afterAutospacing="1" w:line="240" w:lineRule="auto"/>
    </w:pPr>
    <w:rPr>
      <w:rFonts w:ascii="Tahoma" w:hAnsi="Tahoma" w:cs="Tahoma"/>
      <w:sz w:val="20"/>
      <w:szCs w:val="20"/>
      <w:lang w:val="en-US" w:eastAsia="en-US"/>
    </w:rPr>
  </w:style>
  <w:style w:type="paragraph" w:styleId="ab">
    <w:name w:val="footer"/>
    <w:basedOn w:val="a"/>
    <w:link w:val="ac"/>
    <w:rsid w:val="00C36C64"/>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0"/>
    <w:link w:val="ab"/>
    <w:rsid w:val="00C36C6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image" Target="media/image7.wmf"/><Relationship Id="rId5" Type="http://schemas.openxmlformats.org/officeDocument/2006/relationships/webSettings" Target="webSettings.xm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17E8-FCC1-4D23-9755-2C999CEF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7671</Words>
  <Characters>43727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51296</CharactersWithSpaces>
  <SharedDoc>false</SharedDoc>
  <HLinks>
    <vt:vector size="42" baseType="variant">
      <vt:variant>
        <vt:i4>6750267</vt:i4>
      </vt:variant>
      <vt:variant>
        <vt:i4>18</vt:i4>
      </vt:variant>
      <vt:variant>
        <vt:i4>0</vt:i4>
      </vt:variant>
      <vt:variant>
        <vt:i4>5</vt:i4>
      </vt:variant>
      <vt:variant>
        <vt:lpwstr/>
      </vt:variant>
      <vt:variant>
        <vt:lpwstr>Par690</vt:lpwstr>
      </vt:variant>
      <vt:variant>
        <vt:i4>6422579</vt:i4>
      </vt:variant>
      <vt:variant>
        <vt:i4>15</vt:i4>
      </vt:variant>
      <vt:variant>
        <vt:i4>0</vt:i4>
      </vt:variant>
      <vt:variant>
        <vt:i4>5</vt:i4>
      </vt:variant>
      <vt:variant>
        <vt:lpwstr/>
      </vt:variant>
      <vt:variant>
        <vt:lpwstr>Par615</vt:lpwstr>
      </vt:variant>
      <vt:variant>
        <vt:i4>7733311</vt:i4>
      </vt:variant>
      <vt:variant>
        <vt:i4>12</vt:i4>
      </vt:variant>
      <vt:variant>
        <vt:i4>0</vt:i4>
      </vt:variant>
      <vt:variant>
        <vt:i4>5</vt:i4>
      </vt:variant>
      <vt:variant>
        <vt:lpwstr>http://www.bus.gov.ru/</vt:lpwstr>
      </vt:variant>
      <vt:variant>
        <vt:lpwstr/>
      </vt:variant>
      <vt:variant>
        <vt:i4>458820</vt:i4>
      </vt:variant>
      <vt:variant>
        <vt:i4>9</vt:i4>
      </vt:variant>
      <vt:variant>
        <vt:i4>0</vt:i4>
      </vt:variant>
      <vt:variant>
        <vt:i4>5</vt:i4>
      </vt:variant>
      <vt:variant>
        <vt:lpwstr/>
      </vt:variant>
      <vt:variant>
        <vt:lpwstr>P344</vt:lpwstr>
      </vt:variant>
      <vt:variant>
        <vt:i4>458820</vt:i4>
      </vt:variant>
      <vt:variant>
        <vt:i4>6</vt:i4>
      </vt:variant>
      <vt:variant>
        <vt:i4>0</vt:i4>
      </vt:variant>
      <vt:variant>
        <vt:i4>5</vt:i4>
      </vt:variant>
      <vt:variant>
        <vt:lpwstr/>
      </vt:variant>
      <vt:variant>
        <vt:lpwstr>P344</vt:lpwstr>
      </vt:variant>
      <vt:variant>
        <vt:i4>70</vt:i4>
      </vt:variant>
      <vt:variant>
        <vt:i4>3</vt:i4>
      </vt:variant>
      <vt:variant>
        <vt:i4>0</vt:i4>
      </vt:variant>
      <vt:variant>
        <vt:i4>5</vt:i4>
      </vt:variant>
      <vt:variant>
        <vt:lpwstr/>
      </vt:variant>
      <vt:variant>
        <vt:lpwstr>P767</vt:lpwstr>
      </vt:variant>
      <vt:variant>
        <vt:i4>458820</vt:i4>
      </vt:variant>
      <vt:variant>
        <vt:i4>0</vt:i4>
      </vt:variant>
      <vt:variant>
        <vt:i4>0</vt:i4>
      </vt:variant>
      <vt:variant>
        <vt:i4>5</vt:i4>
      </vt:variant>
      <vt:variant>
        <vt:lpwstr/>
      </vt:variant>
      <vt:variant>
        <vt:lpwstr>P344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LATrehonina</dc:creator>
  <cp:lastModifiedBy>Дмитрий Сергеевич Сухинин</cp:lastModifiedBy>
  <cp:revision>2</cp:revision>
  <cp:lastPrinted>2017-07-04T13:30:00Z</cp:lastPrinted>
  <dcterms:created xsi:type="dcterms:W3CDTF">2017-10-25T08:25:00Z</dcterms:created>
  <dcterms:modified xsi:type="dcterms:W3CDTF">2017-10-25T08:25:00Z</dcterms:modified>
</cp:coreProperties>
</file>