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Default="00024044" w:rsidP="00A12DB7">
      <w:pPr>
        <w:pStyle w:val="7"/>
        <w:numPr>
          <w:ilvl w:val="0"/>
          <w:numId w:val="0"/>
        </w:numPr>
        <w:rPr>
          <w:sz w:val="36"/>
        </w:rPr>
      </w:pPr>
      <w:r>
        <w:rPr>
          <w:sz w:val="36"/>
        </w:rPr>
        <w:t xml:space="preserve"> </w:t>
      </w:r>
      <w:r w:rsidR="008D1C7A">
        <w:rPr>
          <w:sz w:val="36"/>
        </w:rPr>
        <w:t xml:space="preserve"> </w:t>
      </w:r>
      <w:r w:rsidR="00A12DB7">
        <w:rPr>
          <w:sz w:val="36"/>
        </w:rPr>
        <w:t>ПОСТАНОВЛЕНИЕ</w:t>
      </w:r>
    </w:p>
    <w:p w:rsidR="00A12DB7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A12DB7">
        <w:rPr>
          <w:b/>
          <w:sz w:val="32"/>
        </w:rPr>
        <w:t xml:space="preserve">КОТОВСКОГО </w:t>
      </w:r>
      <w:r w:rsidR="009D610A">
        <w:rPr>
          <w:b/>
          <w:sz w:val="32"/>
        </w:rPr>
        <w:t xml:space="preserve">МУНИЦИПАЛЬНОГО </w:t>
      </w:r>
      <w:r w:rsidR="00A12DB7">
        <w:rPr>
          <w:b/>
          <w:sz w:val="32"/>
        </w:rPr>
        <w:t xml:space="preserve">РАЙОНА 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Волг</w:t>
      </w:r>
      <w:r>
        <w:rPr>
          <w:b/>
          <w:sz w:val="32"/>
        </w:rPr>
        <w:t>о</w:t>
      </w:r>
      <w:r>
        <w:rPr>
          <w:b/>
          <w:sz w:val="32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877F4C" w:rsidRDefault="00D1141A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77F4C">
        <w:rPr>
          <w:sz w:val="24"/>
          <w:szCs w:val="24"/>
          <w:u w:val="single"/>
        </w:rPr>
        <w:t>О</w:t>
      </w:r>
      <w:r w:rsidR="00A12DB7" w:rsidRPr="00877F4C">
        <w:rPr>
          <w:sz w:val="24"/>
          <w:szCs w:val="24"/>
          <w:u w:val="single"/>
        </w:rPr>
        <w:t>т</w:t>
      </w:r>
      <w:r w:rsidR="00307332">
        <w:rPr>
          <w:sz w:val="24"/>
          <w:szCs w:val="24"/>
          <w:u w:val="single"/>
        </w:rPr>
        <w:t xml:space="preserve"> </w:t>
      </w:r>
      <w:r w:rsidR="00431080">
        <w:rPr>
          <w:sz w:val="24"/>
          <w:szCs w:val="24"/>
          <w:u w:val="single"/>
        </w:rPr>
        <w:t>10 января  2017</w:t>
      </w:r>
      <w:r w:rsidR="00307332">
        <w:rPr>
          <w:sz w:val="24"/>
          <w:szCs w:val="24"/>
          <w:u w:val="single"/>
        </w:rPr>
        <w:t xml:space="preserve"> года </w:t>
      </w:r>
      <w:r w:rsidR="00A12DB7" w:rsidRPr="00877F4C">
        <w:rPr>
          <w:sz w:val="24"/>
          <w:szCs w:val="24"/>
          <w:u w:val="single"/>
        </w:rPr>
        <w:t>№</w:t>
      </w:r>
      <w:r w:rsidR="00431080">
        <w:rPr>
          <w:sz w:val="24"/>
          <w:szCs w:val="24"/>
          <w:u w:val="single"/>
        </w:rPr>
        <w:t xml:space="preserve"> 9</w:t>
      </w:r>
      <w:r w:rsidR="00CD0894">
        <w:rPr>
          <w:sz w:val="24"/>
          <w:szCs w:val="24"/>
          <w:u w:val="single"/>
        </w:rPr>
        <w:t xml:space="preserve"> </w:t>
      </w: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6F7545" w:rsidRDefault="00800B38" w:rsidP="002D7A64">
      <w:pPr>
        <w:jc w:val="center"/>
        <w:rPr>
          <w:b/>
          <w:sz w:val="24"/>
          <w:szCs w:val="24"/>
        </w:rPr>
      </w:pPr>
      <w:r w:rsidRPr="00877F4C">
        <w:rPr>
          <w:sz w:val="24"/>
          <w:szCs w:val="24"/>
        </w:rPr>
        <w:t xml:space="preserve">О </w:t>
      </w:r>
      <w:r w:rsidR="00EC182D" w:rsidRPr="00877F4C">
        <w:rPr>
          <w:sz w:val="24"/>
          <w:szCs w:val="24"/>
        </w:rPr>
        <w:t>включении в схему размещения нестационарных торговых объектов на террит</w:t>
      </w:r>
      <w:r w:rsidR="00EC182D" w:rsidRPr="00877F4C">
        <w:rPr>
          <w:sz w:val="24"/>
          <w:szCs w:val="24"/>
        </w:rPr>
        <w:t>о</w:t>
      </w:r>
      <w:r w:rsidR="00EC182D" w:rsidRPr="00877F4C">
        <w:rPr>
          <w:sz w:val="24"/>
          <w:szCs w:val="24"/>
        </w:rPr>
        <w:t>рии Котовского муниципального района</w:t>
      </w:r>
    </w:p>
    <w:p w:rsidR="00EC182D" w:rsidRPr="00877F4C" w:rsidRDefault="00DD50D1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ab/>
      </w:r>
    </w:p>
    <w:p w:rsidR="00EC182D" w:rsidRPr="00877F4C" w:rsidRDefault="00EC182D" w:rsidP="00C514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0D1" w:rsidRDefault="00EC182D" w:rsidP="00C514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7F4C">
        <w:rPr>
          <w:sz w:val="24"/>
          <w:szCs w:val="24"/>
        </w:rPr>
        <w:t xml:space="preserve"> </w:t>
      </w:r>
      <w:r w:rsidR="00C5143F">
        <w:rPr>
          <w:sz w:val="24"/>
          <w:szCs w:val="24"/>
        </w:rPr>
        <w:tab/>
      </w:r>
      <w:r w:rsidRPr="00877F4C">
        <w:rPr>
          <w:sz w:val="24"/>
          <w:szCs w:val="24"/>
        </w:rPr>
        <w:t xml:space="preserve">В соответствии с </w:t>
      </w:r>
      <w:r w:rsidR="0036170C" w:rsidRPr="00877F4C">
        <w:rPr>
          <w:sz w:val="24"/>
          <w:szCs w:val="24"/>
        </w:rPr>
        <w:t xml:space="preserve">Порядком разработки и утверждения схем размещения нестационарных торговых объектов на территории Волгоградской области, утвержденным </w:t>
      </w:r>
      <w:r w:rsidRPr="00877F4C">
        <w:rPr>
          <w:sz w:val="24"/>
          <w:szCs w:val="24"/>
        </w:rPr>
        <w:t>приказом</w:t>
      </w:r>
      <w:r w:rsidR="0036170C" w:rsidRPr="00877F4C">
        <w:rPr>
          <w:sz w:val="24"/>
          <w:szCs w:val="24"/>
        </w:rPr>
        <w:t xml:space="preserve"> комитета пр</w:t>
      </w:r>
      <w:r w:rsidR="0036170C" w:rsidRPr="00877F4C">
        <w:rPr>
          <w:sz w:val="24"/>
          <w:szCs w:val="24"/>
        </w:rPr>
        <w:t>о</w:t>
      </w:r>
      <w:r w:rsidR="0036170C" w:rsidRPr="00877F4C">
        <w:rPr>
          <w:sz w:val="24"/>
          <w:szCs w:val="24"/>
        </w:rPr>
        <w:t>мышленности и торговли Волгоградской области</w:t>
      </w:r>
      <w:r w:rsidRPr="00877F4C">
        <w:rPr>
          <w:sz w:val="24"/>
          <w:szCs w:val="24"/>
        </w:rPr>
        <w:t xml:space="preserve"> от 05 апреля 2016 г. № 06-н «О внесении изм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нений в приказ комитета промышленности и торговли Волгоградской области от 04 февраля 2016 г. № 14-од «Об утве</w:t>
      </w:r>
      <w:r w:rsidRPr="00877F4C">
        <w:rPr>
          <w:sz w:val="24"/>
          <w:szCs w:val="24"/>
        </w:rPr>
        <w:t>р</w:t>
      </w:r>
      <w:r w:rsidRPr="00877F4C">
        <w:rPr>
          <w:sz w:val="24"/>
          <w:szCs w:val="24"/>
        </w:rPr>
        <w:t>ждении порядка и утверждения схем размещения нестационарн</w:t>
      </w:r>
      <w:r w:rsidR="0036170C" w:rsidRPr="00877F4C">
        <w:rPr>
          <w:sz w:val="24"/>
          <w:szCs w:val="24"/>
        </w:rPr>
        <w:t>ых торговых объектов на территории Волгоградской области»</w:t>
      </w:r>
      <w:r w:rsidR="002C6E23" w:rsidRPr="00877F4C">
        <w:rPr>
          <w:sz w:val="24"/>
          <w:szCs w:val="24"/>
        </w:rPr>
        <w:t xml:space="preserve">, </w:t>
      </w:r>
      <w:r w:rsidR="00CE1A4E" w:rsidRPr="00877F4C">
        <w:rPr>
          <w:sz w:val="24"/>
          <w:szCs w:val="24"/>
        </w:rPr>
        <w:t>а также учитывая заявление</w:t>
      </w:r>
      <w:r w:rsidR="002C6E23" w:rsidRPr="00877F4C">
        <w:rPr>
          <w:sz w:val="24"/>
          <w:szCs w:val="24"/>
        </w:rPr>
        <w:t xml:space="preserve"> </w:t>
      </w:r>
      <w:r w:rsidR="002D7A64">
        <w:rPr>
          <w:sz w:val="24"/>
          <w:szCs w:val="24"/>
        </w:rPr>
        <w:t>ООО «ПРОИЗВОДСТВЕННЫЕ</w:t>
      </w:r>
      <w:r w:rsidR="00431080">
        <w:rPr>
          <w:sz w:val="24"/>
          <w:szCs w:val="24"/>
        </w:rPr>
        <w:t xml:space="preserve"> </w:t>
      </w:r>
      <w:r w:rsidR="002D7A64">
        <w:rPr>
          <w:sz w:val="24"/>
          <w:szCs w:val="24"/>
        </w:rPr>
        <w:t>КОМПЛЕКСЫ»</w:t>
      </w:r>
      <w:r w:rsidR="000B6F7D">
        <w:rPr>
          <w:sz w:val="24"/>
          <w:szCs w:val="24"/>
        </w:rPr>
        <w:t xml:space="preserve"> </w:t>
      </w:r>
      <w:r w:rsidRPr="00877F4C">
        <w:rPr>
          <w:sz w:val="24"/>
          <w:szCs w:val="24"/>
        </w:rPr>
        <w:t xml:space="preserve">администрация Котовского муниципального района </w:t>
      </w:r>
      <w:r w:rsidR="0030692B" w:rsidRPr="00877F4C">
        <w:rPr>
          <w:b/>
          <w:sz w:val="24"/>
          <w:szCs w:val="24"/>
        </w:rPr>
        <w:t>п</w:t>
      </w:r>
      <w:r w:rsidR="0030692B" w:rsidRPr="00877F4C">
        <w:rPr>
          <w:b/>
          <w:sz w:val="24"/>
          <w:szCs w:val="24"/>
        </w:rPr>
        <w:t>о</w:t>
      </w:r>
      <w:r w:rsidR="0030692B" w:rsidRPr="00877F4C">
        <w:rPr>
          <w:b/>
          <w:sz w:val="24"/>
          <w:szCs w:val="24"/>
        </w:rPr>
        <w:t>станов</w:t>
      </w:r>
      <w:r w:rsidRPr="00877F4C">
        <w:rPr>
          <w:b/>
          <w:sz w:val="24"/>
          <w:szCs w:val="24"/>
        </w:rPr>
        <w:t>ляет</w:t>
      </w:r>
      <w:r w:rsidR="0030692B" w:rsidRPr="00877F4C">
        <w:rPr>
          <w:b/>
          <w:sz w:val="24"/>
          <w:szCs w:val="24"/>
        </w:rPr>
        <w:t>:</w:t>
      </w:r>
    </w:p>
    <w:p w:rsidR="006F7545" w:rsidRDefault="00877F4C" w:rsidP="00C5143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5"/>
        <w:jc w:val="both"/>
        <w:rPr>
          <w:b/>
          <w:sz w:val="24"/>
          <w:szCs w:val="24"/>
        </w:rPr>
      </w:pPr>
      <w:r w:rsidRPr="006F7545">
        <w:rPr>
          <w:sz w:val="24"/>
          <w:szCs w:val="24"/>
        </w:rPr>
        <w:t>Внести в схему размещения нестационарных торговых объектов на территории К</w:t>
      </w:r>
      <w:r w:rsidRPr="006F7545">
        <w:rPr>
          <w:sz w:val="24"/>
          <w:szCs w:val="24"/>
        </w:rPr>
        <w:t>о</w:t>
      </w:r>
      <w:r w:rsidRPr="006F7545">
        <w:rPr>
          <w:sz w:val="24"/>
          <w:szCs w:val="24"/>
        </w:rPr>
        <w:t xml:space="preserve">товского </w:t>
      </w:r>
      <w:r w:rsidR="001E3345" w:rsidRPr="006F7545">
        <w:rPr>
          <w:sz w:val="24"/>
          <w:szCs w:val="24"/>
        </w:rPr>
        <w:t xml:space="preserve">муниципального района изменение - </w:t>
      </w:r>
      <w:r w:rsidR="006F7545">
        <w:rPr>
          <w:sz w:val="24"/>
          <w:szCs w:val="24"/>
        </w:rPr>
        <w:t>место</w:t>
      </w:r>
      <w:r w:rsidR="006F7545" w:rsidRPr="00877F4C">
        <w:rPr>
          <w:sz w:val="24"/>
          <w:szCs w:val="24"/>
        </w:rPr>
        <w:t xml:space="preserve"> размещения нестационарного торгового об</w:t>
      </w:r>
      <w:r w:rsidR="006F7545" w:rsidRPr="00877F4C">
        <w:rPr>
          <w:sz w:val="24"/>
          <w:szCs w:val="24"/>
        </w:rPr>
        <w:t>ъ</w:t>
      </w:r>
      <w:r w:rsidR="006F7545" w:rsidRPr="00877F4C">
        <w:rPr>
          <w:sz w:val="24"/>
          <w:szCs w:val="24"/>
        </w:rPr>
        <w:t>екта</w:t>
      </w:r>
      <w:r w:rsidR="006F7545">
        <w:rPr>
          <w:sz w:val="24"/>
          <w:szCs w:val="24"/>
        </w:rPr>
        <w:t xml:space="preserve"> (</w:t>
      </w:r>
      <w:r w:rsidR="000B6F7D">
        <w:rPr>
          <w:sz w:val="24"/>
          <w:szCs w:val="24"/>
        </w:rPr>
        <w:t>павильона</w:t>
      </w:r>
      <w:r w:rsidR="006F7545">
        <w:rPr>
          <w:sz w:val="24"/>
          <w:szCs w:val="24"/>
        </w:rPr>
        <w:t>), пло</w:t>
      </w:r>
      <w:r w:rsidR="000B6F7D">
        <w:rPr>
          <w:sz w:val="24"/>
          <w:szCs w:val="24"/>
        </w:rPr>
        <w:t>щадью 30</w:t>
      </w:r>
      <w:r w:rsidR="006F7545">
        <w:rPr>
          <w:sz w:val="24"/>
          <w:szCs w:val="24"/>
        </w:rPr>
        <w:t xml:space="preserve"> кв.м., расположенного в </w:t>
      </w:r>
      <w:r w:rsidR="000B6F7D">
        <w:rPr>
          <w:sz w:val="24"/>
          <w:szCs w:val="24"/>
        </w:rPr>
        <w:t>418</w:t>
      </w:r>
      <w:r w:rsidR="006F7545">
        <w:rPr>
          <w:sz w:val="24"/>
          <w:szCs w:val="24"/>
        </w:rPr>
        <w:t xml:space="preserve"> метрах северо-западнее здания РУС по ул. Нефтяников, 11, городского поселения г. Котово.</w:t>
      </w:r>
    </w:p>
    <w:p w:rsidR="00877F4C" w:rsidRPr="006F7545" w:rsidRDefault="00C5143F" w:rsidP="00C5143F">
      <w:pPr>
        <w:widowControl w:val="0"/>
        <w:tabs>
          <w:tab w:val="left" w:pos="0"/>
        </w:tabs>
        <w:autoSpaceDE w:val="0"/>
        <w:autoSpaceDN w:val="0"/>
        <w:adjustRightInd w:val="0"/>
        <w:ind w:firstLine="4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877F4C" w:rsidRPr="006F7545">
        <w:rPr>
          <w:sz w:val="24"/>
          <w:szCs w:val="24"/>
        </w:rPr>
        <w:t xml:space="preserve"> Архитектурному отделу администрации Котовского муниципального района не позднее 5 раб</w:t>
      </w:r>
      <w:r w:rsidR="00877F4C" w:rsidRPr="006F7545">
        <w:rPr>
          <w:sz w:val="24"/>
          <w:szCs w:val="24"/>
        </w:rPr>
        <w:t>о</w:t>
      </w:r>
      <w:r w:rsidR="00877F4C" w:rsidRPr="006F7545">
        <w:rPr>
          <w:sz w:val="24"/>
          <w:szCs w:val="24"/>
        </w:rPr>
        <w:t>чих дней после принятия правового акта о внесении изменений в схему, внести изменения и по</w:t>
      </w:r>
      <w:r w:rsidR="00877F4C" w:rsidRPr="006F7545">
        <w:rPr>
          <w:sz w:val="24"/>
          <w:szCs w:val="24"/>
        </w:rPr>
        <w:t>д</w:t>
      </w:r>
      <w:r w:rsidR="00877F4C" w:rsidRPr="006F7545">
        <w:rPr>
          <w:sz w:val="24"/>
          <w:szCs w:val="24"/>
        </w:rPr>
        <w:t>готовить актуализированную версию схемы.</w:t>
      </w:r>
    </w:p>
    <w:p w:rsidR="00877F4C" w:rsidRPr="00877F4C" w:rsidRDefault="00877F4C" w:rsidP="00C5143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Отделу информатизации и вычислительной техники не позднее 5 рабочих дней п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>сле принятия правового акта о внесении изменений в схему, актуализированную версию схемы разместить на официальном сайте органа местного самоуправления в информ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ционно-телекоммуникационной сети «Интернет».</w:t>
      </w:r>
    </w:p>
    <w:p w:rsidR="00877F4C" w:rsidRPr="00877F4C" w:rsidRDefault="00877F4C" w:rsidP="00C5143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Отделу по общим и организационным вопросам обнародовать  правовой акт о внес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нии изменений в схему и в течении 10 календарных дней после принятия правового акта о внес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нии изменений в схему представить в электронном виде актуализированную версию схемы в о</w:t>
      </w:r>
      <w:r w:rsidRPr="00877F4C">
        <w:rPr>
          <w:sz w:val="24"/>
          <w:szCs w:val="24"/>
        </w:rPr>
        <w:t>р</w:t>
      </w:r>
      <w:r w:rsidRPr="00877F4C">
        <w:rPr>
          <w:sz w:val="24"/>
          <w:szCs w:val="24"/>
        </w:rPr>
        <w:t>ган исполнительной власти Волгоградской области, уполномоченный в сфере торговой деятельн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 xml:space="preserve">сти, </w:t>
      </w:r>
      <w:r w:rsidRPr="00877F4C">
        <w:rPr>
          <w:sz w:val="24"/>
          <w:szCs w:val="24"/>
          <w:lang w:val="en-US"/>
        </w:rPr>
        <w:t>e</w:t>
      </w:r>
      <w:r w:rsidRPr="00877F4C">
        <w:rPr>
          <w:sz w:val="24"/>
          <w:szCs w:val="24"/>
        </w:rPr>
        <w:t>-</w:t>
      </w:r>
      <w:r w:rsidRPr="00877F4C">
        <w:rPr>
          <w:sz w:val="24"/>
          <w:szCs w:val="24"/>
          <w:lang w:val="en-US"/>
        </w:rPr>
        <w:t>mail</w:t>
      </w:r>
      <w:r w:rsidRPr="00877F4C">
        <w:rPr>
          <w:sz w:val="24"/>
          <w:szCs w:val="24"/>
        </w:rPr>
        <w:t>:</w:t>
      </w:r>
      <w:proofErr w:type="spellStart"/>
      <w:r w:rsidRPr="00877F4C">
        <w:rPr>
          <w:sz w:val="24"/>
          <w:szCs w:val="24"/>
          <w:lang w:val="en-US"/>
        </w:rPr>
        <w:t>promtorg</w:t>
      </w:r>
      <w:proofErr w:type="spellEnd"/>
      <w:r w:rsidRPr="00877F4C">
        <w:rPr>
          <w:sz w:val="24"/>
          <w:szCs w:val="24"/>
        </w:rPr>
        <w:t>@</w:t>
      </w:r>
      <w:proofErr w:type="spellStart"/>
      <w:r w:rsidRPr="00877F4C">
        <w:rPr>
          <w:sz w:val="24"/>
          <w:szCs w:val="24"/>
          <w:lang w:val="en-US"/>
        </w:rPr>
        <w:t>volganet</w:t>
      </w:r>
      <w:proofErr w:type="spellEnd"/>
      <w:r w:rsidRPr="00877F4C">
        <w:rPr>
          <w:sz w:val="24"/>
          <w:szCs w:val="24"/>
        </w:rPr>
        <w:t>.</w:t>
      </w:r>
      <w:proofErr w:type="spellStart"/>
      <w:r w:rsidRPr="00877F4C">
        <w:rPr>
          <w:sz w:val="24"/>
          <w:szCs w:val="24"/>
          <w:lang w:val="en-US"/>
        </w:rPr>
        <w:t>ru</w:t>
      </w:r>
      <w:proofErr w:type="spellEnd"/>
      <w:r w:rsidRPr="00877F4C">
        <w:rPr>
          <w:sz w:val="24"/>
          <w:szCs w:val="24"/>
        </w:rPr>
        <w:t xml:space="preserve">,  </w:t>
      </w:r>
      <w:proofErr w:type="spellStart"/>
      <w:r w:rsidRPr="00877F4C">
        <w:rPr>
          <w:sz w:val="24"/>
          <w:szCs w:val="24"/>
          <w:lang w:val="en-US"/>
        </w:rPr>
        <w:t>i</w:t>
      </w:r>
      <w:proofErr w:type="spellEnd"/>
      <w:r w:rsidRPr="00877F4C">
        <w:rPr>
          <w:sz w:val="24"/>
          <w:szCs w:val="24"/>
        </w:rPr>
        <w:t>_</w:t>
      </w:r>
      <w:proofErr w:type="spellStart"/>
      <w:r w:rsidRPr="00877F4C">
        <w:rPr>
          <w:sz w:val="24"/>
          <w:szCs w:val="24"/>
          <w:lang w:val="en-US"/>
        </w:rPr>
        <w:t>bogatenko</w:t>
      </w:r>
      <w:proofErr w:type="spellEnd"/>
      <w:r w:rsidRPr="00877F4C">
        <w:rPr>
          <w:sz w:val="24"/>
          <w:szCs w:val="24"/>
        </w:rPr>
        <w:t>@</w:t>
      </w:r>
      <w:proofErr w:type="spellStart"/>
      <w:r w:rsidRPr="00877F4C">
        <w:rPr>
          <w:sz w:val="24"/>
          <w:szCs w:val="24"/>
          <w:lang w:val="en-US"/>
        </w:rPr>
        <w:t>volganet</w:t>
      </w:r>
      <w:proofErr w:type="spellEnd"/>
      <w:r w:rsidRPr="00877F4C">
        <w:rPr>
          <w:sz w:val="24"/>
          <w:szCs w:val="24"/>
        </w:rPr>
        <w:t>.</w:t>
      </w:r>
      <w:proofErr w:type="spellStart"/>
      <w:r w:rsidRPr="00877F4C">
        <w:rPr>
          <w:sz w:val="24"/>
          <w:szCs w:val="24"/>
          <w:lang w:val="en-US"/>
        </w:rPr>
        <w:t>ru</w:t>
      </w:r>
      <w:proofErr w:type="spellEnd"/>
      <w:r w:rsidRPr="00877F4C">
        <w:rPr>
          <w:sz w:val="24"/>
          <w:szCs w:val="24"/>
        </w:rPr>
        <w:t xml:space="preserve"> </w:t>
      </w:r>
    </w:p>
    <w:p w:rsidR="00877F4C" w:rsidRPr="00877F4C" w:rsidRDefault="00877F4C" w:rsidP="00C5143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Контроль за исполнением настоящего постановления возложить на первого      з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местителя главы администрации Котовского муниципального района Комарову Л.В.</w:t>
      </w:r>
    </w:p>
    <w:p w:rsidR="00877F4C" w:rsidRPr="00877F4C" w:rsidRDefault="00C5143F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7F4C" w:rsidRPr="00877F4C">
        <w:rPr>
          <w:sz w:val="24"/>
          <w:szCs w:val="24"/>
        </w:rPr>
        <w:t>6. Настоящее постановление вступает в силу со дня его подписания и подлежит обнарод</w:t>
      </w:r>
      <w:r w:rsidR="00877F4C" w:rsidRPr="00877F4C">
        <w:rPr>
          <w:sz w:val="24"/>
          <w:szCs w:val="24"/>
        </w:rPr>
        <w:t>о</w:t>
      </w:r>
      <w:r w:rsidR="00877F4C" w:rsidRPr="00877F4C">
        <w:rPr>
          <w:sz w:val="24"/>
          <w:szCs w:val="24"/>
        </w:rPr>
        <w:t>ванию.</w:t>
      </w:r>
    </w:p>
    <w:p w:rsidR="00877F4C" w:rsidRPr="00877F4C" w:rsidRDefault="00877F4C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7F4C" w:rsidRPr="00877F4C" w:rsidRDefault="00877F4C" w:rsidP="00C514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Глава Котовского</w:t>
      </w: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муниципального района </w:t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29715E" w:rsidRPr="00877F4C">
        <w:rPr>
          <w:sz w:val="24"/>
          <w:szCs w:val="24"/>
        </w:rPr>
        <w:t>С.В. Чумаков</w:t>
      </w:r>
    </w:p>
    <w:p w:rsidR="0030692B" w:rsidRPr="00877F4C" w:rsidRDefault="00402F75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   </w:t>
      </w:r>
      <w:r w:rsidR="0030692B" w:rsidRPr="00877F4C">
        <w:rPr>
          <w:sz w:val="24"/>
          <w:szCs w:val="24"/>
        </w:rPr>
        <w:t xml:space="preserve"> </w:t>
      </w:r>
    </w:p>
    <w:p w:rsidR="0030692B" w:rsidRPr="00877F4C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b/>
          <w:sz w:val="24"/>
          <w:szCs w:val="24"/>
        </w:rPr>
        <w:t xml:space="preserve">       </w:t>
      </w:r>
    </w:p>
    <w:p w:rsidR="00B31676" w:rsidRPr="00877F4C" w:rsidRDefault="00B31676" w:rsidP="00F6170C">
      <w:pPr>
        <w:tabs>
          <w:tab w:val="left" w:pos="8100"/>
        </w:tabs>
        <w:jc w:val="both"/>
        <w:rPr>
          <w:sz w:val="24"/>
          <w:szCs w:val="24"/>
        </w:rPr>
      </w:pPr>
    </w:p>
    <w:sectPr w:rsidR="00B31676" w:rsidRPr="00877F4C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C0" w:rsidRDefault="00954DC0">
      <w:r>
        <w:separator/>
      </w:r>
    </w:p>
  </w:endnote>
  <w:endnote w:type="continuationSeparator" w:id="0">
    <w:p w:rsidR="00954DC0" w:rsidRDefault="0095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C0" w:rsidRDefault="00954DC0">
      <w:r>
        <w:separator/>
      </w:r>
    </w:p>
  </w:footnote>
  <w:footnote w:type="continuationSeparator" w:id="0">
    <w:p w:rsidR="00954DC0" w:rsidRDefault="00954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F4C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D11"/>
    <w:multiLevelType w:val="hybridMultilevel"/>
    <w:tmpl w:val="A3C09424"/>
    <w:lvl w:ilvl="0" w:tplc="27124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10D1"/>
    <w:rsid w:val="00012A13"/>
    <w:rsid w:val="00012DDF"/>
    <w:rsid w:val="00024044"/>
    <w:rsid w:val="00045923"/>
    <w:rsid w:val="00077C7A"/>
    <w:rsid w:val="00093335"/>
    <w:rsid w:val="000A1CFD"/>
    <w:rsid w:val="000B6F7D"/>
    <w:rsid w:val="000B702A"/>
    <w:rsid w:val="000D078C"/>
    <w:rsid w:val="000D1AD8"/>
    <w:rsid w:val="000D3ADF"/>
    <w:rsid w:val="00124C92"/>
    <w:rsid w:val="00163EF5"/>
    <w:rsid w:val="00167642"/>
    <w:rsid w:val="00170A5A"/>
    <w:rsid w:val="00172907"/>
    <w:rsid w:val="001965D7"/>
    <w:rsid w:val="001C29CB"/>
    <w:rsid w:val="001D545D"/>
    <w:rsid w:val="001E3345"/>
    <w:rsid w:val="001F5A6C"/>
    <w:rsid w:val="00205CAC"/>
    <w:rsid w:val="002365C1"/>
    <w:rsid w:val="00240783"/>
    <w:rsid w:val="0029715E"/>
    <w:rsid w:val="002A2A77"/>
    <w:rsid w:val="002A680F"/>
    <w:rsid w:val="002B09FB"/>
    <w:rsid w:val="002C1DE7"/>
    <w:rsid w:val="002C209F"/>
    <w:rsid w:val="002C3AFC"/>
    <w:rsid w:val="002C6E23"/>
    <w:rsid w:val="002D7A64"/>
    <w:rsid w:val="002F7729"/>
    <w:rsid w:val="0030692B"/>
    <w:rsid w:val="00307332"/>
    <w:rsid w:val="003217B1"/>
    <w:rsid w:val="00327985"/>
    <w:rsid w:val="0033332E"/>
    <w:rsid w:val="0036170C"/>
    <w:rsid w:val="00370FB2"/>
    <w:rsid w:val="00377948"/>
    <w:rsid w:val="00395256"/>
    <w:rsid w:val="0039649D"/>
    <w:rsid w:val="003A76FC"/>
    <w:rsid w:val="003C2C65"/>
    <w:rsid w:val="003E774E"/>
    <w:rsid w:val="003F2517"/>
    <w:rsid w:val="00402F75"/>
    <w:rsid w:val="004033E6"/>
    <w:rsid w:val="0041395B"/>
    <w:rsid w:val="00426B83"/>
    <w:rsid w:val="00431080"/>
    <w:rsid w:val="0044386B"/>
    <w:rsid w:val="004442C1"/>
    <w:rsid w:val="004622B0"/>
    <w:rsid w:val="004777AE"/>
    <w:rsid w:val="004845FB"/>
    <w:rsid w:val="004B7C69"/>
    <w:rsid w:val="004C163C"/>
    <w:rsid w:val="004C6CD0"/>
    <w:rsid w:val="004C7356"/>
    <w:rsid w:val="004E2D40"/>
    <w:rsid w:val="004F22E2"/>
    <w:rsid w:val="00504F7F"/>
    <w:rsid w:val="005844E1"/>
    <w:rsid w:val="0059780D"/>
    <w:rsid w:val="005B7DF1"/>
    <w:rsid w:val="005C0B8F"/>
    <w:rsid w:val="005D19FF"/>
    <w:rsid w:val="0060757B"/>
    <w:rsid w:val="0062226E"/>
    <w:rsid w:val="00640455"/>
    <w:rsid w:val="00665BC4"/>
    <w:rsid w:val="00681DC1"/>
    <w:rsid w:val="006D129F"/>
    <w:rsid w:val="006F3A1B"/>
    <w:rsid w:val="006F7545"/>
    <w:rsid w:val="0074009C"/>
    <w:rsid w:val="00740C4E"/>
    <w:rsid w:val="00744907"/>
    <w:rsid w:val="00784DCA"/>
    <w:rsid w:val="007A0938"/>
    <w:rsid w:val="007A13B5"/>
    <w:rsid w:val="007B2761"/>
    <w:rsid w:val="007C5CC6"/>
    <w:rsid w:val="00800B38"/>
    <w:rsid w:val="0080516A"/>
    <w:rsid w:val="00815868"/>
    <w:rsid w:val="008256BF"/>
    <w:rsid w:val="00840696"/>
    <w:rsid w:val="00854546"/>
    <w:rsid w:val="00877F4C"/>
    <w:rsid w:val="00895BF5"/>
    <w:rsid w:val="0089773C"/>
    <w:rsid w:val="008A2288"/>
    <w:rsid w:val="008D0F06"/>
    <w:rsid w:val="008D1C7A"/>
    <w:rsid w:val="008D5765"/>
    <w:rsid w:val="0092769A"/>
    <w:rsid w:val="009458E9"/>
    <w:rsid w:val="00954DC0"/>
    <w:rsid w:val="009778BA"/>
    <w:rsid w:val="009D610A"/>
    <w:rsid w:val="00A12DB7"/>
    <w:rsid w:val="00A17FAB"/>
    <w:rsid w:val="00A3232E"/>
    <w:rsid w:val="00A33EF0"/>
    <w:rsid w:val="00A46E59"/>
    <w:rsid w:val="00A6545B"/>
    <w:rsid w:val="00A72D87"/>
    <w:rsid w:val="00A7308B"/>
    <w:rsid w:val="00AB74E5"/>
    <w:rsid w:val="00AE5BBA"/>
    <w:rsid w:val="00B078E6"/>
    <w:rsid w:val="00B1412D"/>
    <w:rsid w:val="00B202EE"/>
    <w:rsid w:val="00B279C6"/>
    <w:rsid w:val="00B31676"/>
    <w:rsid w:val="00B55C3E"/>
    <w:rsid w:val="00B7508B"/>
    <w:rsid w:val="00B92FBF"/>
    <w:rsid w:val="00BD4ADA"/>
    <w:rsid w:val="00BF2B67"/>
    <w:rsid w:val="00BF304E"/>
    <w:rsid w:val="00C1558A"/>
    <w:rsid w:val="00C46865"/>
    <w:rsid w:val="00C5143F"/>
    <w:rsid w:val="00C54B97"/>
    <w:rsid w:val="00C62B66"/>
    <w:rsid w:val="00CD0894"/>
    <w:rsid w:val="00CD63C7"/>
    <w:rsid w:val="00CE1A4E"/>
    <w:rsid w:val="00CF287B"/>
    <w:rsid w:val="00D1141A"/>
    <w:rsid w:val="00D20F18"/>
    <w:rsid w:val="00D22925"/>
    <w:rsid w:val="00D41832"/>
    <w:rsid w:val="00D464CC"/>
    <w:rsid w:val="00D741AC"/>
    <w:rsid w:val="00D84132"/>
    <w:rsid w:val="00DD50D1"/>
    <w:rsid w:val="00DE2B23"/>
    <w:rsid w:val="00DE5ECE"/>
    <w:rsid w:val="00E048B5"/>
    <w:rsid w:val="00E0499A"/>
    <w:rsid w:val="00E12E4B"/>
    <w:rsid w:val="00E424DA"/>
    <w:rsid w:val="00E83F53"/>
    <w:rsid w:val="00E9439A"/>
    <w:rsid w:val="00EB4839"/>
    <w:rsid w:val="00EB6111"/>
    <w:rsid w:val="00EC182D"/>
    <w:rsid w:val="00EC47ED"/>
    <w:rsid w:val="00ED055C"/>
    <w:rsid w:val="00EE7065"/>
    <w:rsid w:val="00EF6EBF"/>
    <w:rsid w:val="00F24CAC"/>
    <w:rsid w:val="00F35E41"/>
    <w:rsid w:val="00F44B1F"/>
    <w:rsid w:val="00F536A2"/>
    <w:rsid w:val="00F603F2"/>
    <w:rsid w:val="00F6170C"/>
    <w:rsid w:val="00F8173E"/>
    <w:rsid w:val="00F82225"/>
    <w:rsid w:val="00F8653D"/>
    <w:rsid w:val="00F90AAE"/>
    <w:rsid w:val="00F97E6A"/>
    <w:rsid w:val="00FA176C"/>
    <w:rsid w:val="00FB4ADF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2016-05-11T12:22:00Z</cp:lastPrinted>
  <dcterms:created xsi:type="dcterms:W3CDTF">2017-10-25T12:40:00Z</dcterms:created>
  <dcterms:modified xsi:type="dcterms:W3CDTF">2017-10-25T12:40:00Z</dcterms:modified>
</cp:coreProperties>
</file>